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E215D" w14:textId="21935AB2" w:rsidR="00840320" w:rsidRPr="00323BFD" w:rsidRDefault="00840320" w:rsidP="00840320">
      <w:pPr>
        <w:pStyle w:val="1"/>
        <w:spacing w:before="0" w:after="0"/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3D82A6F" wp14:editId="2CADA0C9">
            <wp:extent cx="5932805" cy="8388985"/>
            <wp:effectExtent l="0" t="0" r="0" b="0"/>
            <wp:docPr id="1" name="Рисунок 1" descr="F:\Рабочие программы\2022\Титулы\РП (4) 38.03.02 8 сем\¦а¦Я (4) 38.03.02 8 TБ¦¦¦-_page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4) 38.03.02 8 сем\¦а¦Я (4) 38.03.02 8 TБ¦¦¦-_page-00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3BDF52F" wp14:editId="5A484531">
            <wp:extent cx="5932805" cy="8388985"/>
            <wp:effectExtent l="0" t="0" r="0" b="0"/>
            <wp:docPr id="2" name="Рисунок 2" descr="F:\Рабочие программы\2022\Титулы\РП (4) 38.03.02 8 сем\¦а¦Я (4) 38.03.02 8 TБ¦¦¦-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4) 38.03.02 8 сем\¦а¦Я (4) 38.03.02 8 TБ¦¦¦-_page-00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7574008" w14:textId="35D740B5" w:rsidR="005339D9" w:rsidRPr="00524098" w:rsidRDefault="000E4F95" w:rsidP="00F21BFF">
      <w:pPr>
        <w:tabs>
          <w:tab w:val="left" w:leader="underscore" w:pos="10206"/>
        </w:tabs>
        <w:jc w:val="both"/>
      </w:pPr>
      <w:r w:rsidRPr="00323BFD">
        <w:br w:type="page"/>
      </w:r>
    </w:p>
    <w:p w14:paraId="4C940493" w14:textId="77777777" w:rsidR="00855EC6" w:rsidRPr="0054192B" w:rsidRDefault="00855EC6" w:rsidP="00855EC6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6580675F" w14:textId="77777777" w:rsidR="00855EC6" w:rsidRPr="004E4DE0" w:rsidRDefault="00855EC6" w:rsidP="00855EC6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Финансовый менеджмент</w:t>
      </w:r>
    </w:p>
    <w:p w14:paraId="0A0A9DE7" w14:textId="77777777" w:rsidR="00855EC6" w:rsidRPr="004E4DE0" w:rsidRDefault="00855EC6" w:rsidP="00855EC6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4585A18" w14:textId="77777777" w:rsidR="00855EC6" w:rsidRPr="004E4DE0" w:rsidRDefault="00855EC6" w:rsidP="00855EC6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- </w:t>
      </w:r>
      <w:r w:rsidRPr="004E4DE0">
        <w:rPr>
          <w:bCs/>
          <w:kern w:val="32"/>
        </w:rPr>
        <w:t xml:space="preserve">формирование комплекса знаний, умений и навыков </w:t>
      </w:r>
      <w:r>
        <w:rPr>
          <w:bCs/>
          <w:kern w:val="32"/>
        </w:rPr>
        <w:t xml:space="preserve">финансового управления </w:t>
      </w:r>
      <w:r>
        <w:rPr>
          <w:bCs/>
          <w:iCs/>
        </w:rPr>
        <w:t xml:space="preserve">и </w:t>
      </w:r>
      <w:r w:rsidRPr="007C0EB8">
        <w:rPr>
          <w:bCs/>
          <w:iCs/>
        </w:rPr>
        <w:t xml:space="preserve">их </w:t>
      </w:r>
      <w:r>
        <w:rPr>
          <w:bCs/>
          <w:iCs/>
        </w:rPr>
        <w:t xml:space="preserve">влияние на стратегическое развитие </w:t>
      </w:r>
      <w:r w:rsidRPr="004E4DE0">
        <w:rPr>
          <w:bCs/>
          <w:kern w:val="32"/>
        </w:rPr>
        <w:t xml:space="preserve">предприятия. </w:t>
      </w:r>
    </w:p>
    <w:p w14:paraId="5C8526E1" w14:textId="77777777" w:rsidR="00855EC6" w:rsidRDefault="00855EC6" w:rsidP="00855EC6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7B316F9C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>
        <w:rPr>
          <w:bCs/>
          <w:kern w:val="32"/>
        </w:rPr>
        <w:t>-</w:t>
      </w:r>
      <w:r w:rsidRPr="004E4DE0">
        <w:rPr>
          <w:bCs/>
          <w:kern w:val="32"/>
        </w:rPr>
        <w:t xml:space="preserve">изучение </w:t>
      </w:r>
      <w:r>
        <w:rPr>
          <w:bCs/>
          <w:kern w:val="32"/>
        </w:rPr>
        <w:t>принципов, функций и инструментария финансового менеджмента предприятия</w:t>
      </w:r>
      <w:r w:rsidRPr="004E4DE0">
        <w:rPr>
          <w:bCs/>
          <w:kern w:val="32"/>
        </w:rPr>
        <w:t xml:space="preserve">; </w:t>
      </w:r>
    </w:p>
    <w:p w14:paraId="3293A6C3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>
        <w:rPr>
          <w:bCs/>
          <w:kern w:val="32"/>
        </w:rPr>
        <w:t xml:space="preserve">в финансовой </w:t>
      </w:r>
      <w:r w:rsidRPr="004E4DE0">
        <w:rPr>
          <w:bCs/>
          <w:kern w:val="32"/>
        </w:rPr>
        <w:t xml:space="preserve">деятельности организаций; </w:t>
      </w:r>
    </w:p>
    <w:p w14:paraId="657160AD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</w:t>
      </w:r>
      <w:r>
        <w:rPr>
          <w:bCs/>
          <w:kern w:val="32"/>
        </w:rPr>
        <w:t>финансовые</w:t>
      </w:r>
      <w:r w:rsidRPr="004E4DE0">
        <w:rPr>
          <w:bCs/>
          <w:kern w:val="32"/>
        </w:rPr>
        <w:t xml:space="preserve"> решения; </w:t>
      </w:r>
    </w:p>
    <w:p w14:paraId="4996C4E2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</w:t>
      </w:r>
      <w:r>
        <w:rPr>
          <w:bCs/>
          <w:kern w:val="32"/>
        </w:rPr>
        <w:t>финансовых</w:t>
      </w:r>
      <w:r w:rsidRPr="004E4DE0">
        <w:rPr>
          <w:bCs/>
          <w:kern w:val="32"/>
        </w:rPr>
        <w:t xml:space="preserve"> решений исходя из особенностей функционирования конкретного объекта управления. </w:t>
      </w:r>
    </w:p>
    <w:p w14:paraId="380BEB7E" w14:textId="77777777" w:rsidR="00855EC6" w:rsidRPr="004E4DE0" w:rsidRDefault="00855EC6" w:rsidP="00855EC6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3C560F00" w14:textId="77777777" w:rsidR="00855EC6" w:rsidRPr="00211014" w:rsidRDefault="00855EC6" w:rsidP="00855EC6">
      <w:pPr>
        <w:ind w:firstLine="709"/>
        <w:jc w:val="both"/>
      </w:pPr>
      <w:r>
        <w:t>П</w:t>
      </w:r>
      <w:r w:rsidRPr="004E4DE0">
        <w:t>К-</w:t>
      </w:r>
      <w:r>
        <w:t>6</w:t>
      </w:r>
      <w:r w:rsidRPr="004E4DE0">
        <w:t xml:space="preserve"> - </w:t>
      </w:r>
      <w:r>
        <w:t>в</w:t>
      </w:r>
      <w:r w:rsidRPr="00A85CE6">
        <w:t>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  <w:r>
        <w:t>.</w:t>
      </w:r>
    </w:p>
    <w:p w14:paraId="4C8A3EC1" w14:textId="77777777" w:rsidR="00855EC6" w:rsidRDefault="00855EC6" w:rsidP="00855EC6">
      <w:pPr>
        <w:ind w:firstLine="708"/>
        <w:jc w:val="both"/>
      </w:pP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E963E17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14D8D93E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5E12CDC1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126C41BA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5E224387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63856C68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109CADDF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65C7008D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1E6D1870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5A4F33CA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2B82A194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4D7D7266" w14:textId="77777777" w:rsidR="00855EC6" w:rsidRDefault="00855EC6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578AC95B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 w:rsidRPr="00855EC6">
        <w:rPr>
          <w:bCs/>
          <w:kern w:val="32"/>
        </w:rPr>
        <w:t xml:space="preserve">       </w:t>
      </w:r>
      <w:r w:rsidR="00FC78F9" w:rsidRPr="00855EC6">
        <w:rPr>
          <w:bCs/>
          <w:kern w:val="32"/>
        </w:rPr>
        <w:t xml:space="preserve">Формирование </w:t>
      </w:r>
      <w:r w:rsidR="00855EC6" w:rsidRPr="004E4DE0">
        <w:rPr>
          <w:bCs/>
          <w:kern w:val="32"/>
        </w:rPr>
        <w:t xml:space="preserve">комплекса знаний, умений и навыков </w:t>
      </w:r>
      <w:r w:rsidR="00855EC6">
        <w:rPr>
          <w:bCs/>
          <w:kern w:val="32"/>
        </w:rPr>
        <w:t xml:space="preserve">финансового управления </w:t>
      </w:r>
      <w:r w:rsidR="00855EC6">
        <w:rPr>
          <w:bCs/>
          <w:iCs/>
        </w:rPr>
        <w:t xml:space="preserve">и </w:t>
      </w:r>
      <w:r w:rsidR="00855EC6" w:rsidRPr="007C0EB8">
        <w:rPr>
          <w:bCs/>
          <w:iCs/>
        </w:rPr>
        <w:t xml:space="preserve">их </w:t>
      </w:r>
      <w:r w:rsidR="00855EC6">
        <w:rPr>
          <w:bCs/>
          <w:iCs/>
        </w:rPr>
        <w:t xml:space="preserve">влияние на стратегическое развитие </w:t>
      </w:r>
      <w:r w:rsidR="00855EC6" w:rsidRPr="004E4DE0">
        <w:rPr>
          <w:bCs/>
          <w:kern w:val="32"/>
        </w:rPr>
        <w:t>предприятия</w:t>
      </w: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8088F70" w14:textId="77777777" w:rsidR="00855EC6" w:rsidRPr="004E4DE0" w:rsidRDefault="00FC78F9" w:rsidP="00855EC6">
      <w:pPr>
        <w:ind w:firstLine="709"/>
        <w:jc w:val="both"/>
        <w:rPr>
          <w:bCs/>
          <w:kern w:val="32"/>
        </w:rPr>
      </w:pPr>
      <w:r w:rsidRPr="00855EC6">
        <w:rPr>
          <w:bCs/>
          <w:kern w:val="32"/>
        </w:rPr>
        <w:t>-</w:t>
      </w:r>
      <w:r w:rsidRPr="00122CC2">
        <w:rPr>
          <w:bCs/>
          <w:color w:val="FF0000"/>
          <w:kern w:val="32"/>
        </w:rPr>
        <w:t xml:space="preserve"> </w:t>
      </w:r>
      <w:r w:rsidR="00855EC6" w:rsidRPr="004E4DE0">
        <w:rPr>
          <w:bCs/>
          <w:kern w:val="32"/>
        </w:rPr>
        <w:t xml:space="preserve">изучение </w:t>
      </w:r>
      <w:r w:rsidR="00855EC6">
        <w:rPr>
          <w:bCs/>
          <w:kern w:val="32"/>
        </w:rPr>
        <w:t>принципов, функций и инструментария финансового менеджмента предприятия</w:t>
      </w:r>
      <w:r w:rsidR="00855EC6" w:rsidRPr="004E4DE0">
        <w:rPr>
          <w:bCs/>
          <w:kern w:val="32"/>
        </w:rPr>
        <w:t xml:space="preserve">; </w:t>
      </w:r>
    </w:p>
    <w:p w14:paraId="1B736BF2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>
        <w:rPr>
          <w:bCs/>
          <w:kern w:val="32"/>
        </w:rPr>
        <w:t xml:space="preserve">в финансовой </w:t>
      </w:r>
      <w:r w:rsidRPr="004E4DE0">
        <w:rPr>
          <w:bCs/>
          <w:kern w:val="32"/>
        </w:rPr>
        <w:t xml:space="preserve">деятельности организаций; </w:t>
      </w:r>
    </w:p>
    <w:p w14:paraId="3600D57E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и принимать </w:t>
      </w:r>
      <w:r>
        <w:rPr>
          <w:bCs/>
          <w:kern w:val="32"/>
        </w:rPr>
        <w:t>финансовые</w:t>
      </w:r>
      <w:r w:rsidRPr="004E4DE0">
        <w:rPr>
          <w:bCs/>
          <w:kern w:val="32"/>
        </w:rPr>
        <w:t xml:space="preserve"> решения; </w:t>
      </w:r>
    </w:p>
    <w:p w14:paraId="590B0D8D" w14:textId="77777777" w:rsidR="00855EC6" w:rsidRPr="004E4DE0" w:rsidRDefault="00855EC6" w:rsidP="00855EC6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</w:t>
      </w:r>
      <w:r>
        <w:rPr>
          <w:bCs/>
          <w:kern w:val="32"/>
        </w:rPr>
        <w:t>финансовых</w:t>
      </w:r>
      <w:r w:rsidRPr="004E4DE0">
        <w:rPr>
          <w:bCs/>
          <w:kern w:val="32"/>
        </w:rPr>
        <w:t xml:space="preserve"> решений исходя из особенностей функционирования конкретного объекта управления. </w:t>
      </w:r>
    </w:p>
    <w:p w14:paraId="626DC265" w14:textId="5C112014" w:rsidR="00924636" w:rsidRDefault="00924636" w:rsidP="00855EC6">
      <w:pPr>
        <w:ind w:firstLine="709"/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754DC9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5F422BFF" w:rsidR="00754DC9" w:rsidRPr="00122CC2" w:rsidRDefault="00855EC6" w:rsidP="00855EC6">
            <w:pPr>
              <w:jc w:val="center"/>
              <w:rPr>
                <w:color w:val="FF0000"/>
              </w:rPr>
            </w:pPr>
            <w:r w:rsidRPr="00855EC6">
              <w:t>П</w:t>
            </w:r>
            <w:r w:rsidR="00701FAA" w:rsidRPr="00855EC6">
              <w:t>рофессиональные (ПК)</w:t>
            </w:r>
          </w:p>
        </w:tc>
      </w:tr>
      <w:tr w:rsidR="00FC78F9" w14:paraId="2B9EE273" w14:textId="77777777" w:rsidTr="00855EC6">
        <w:trPr>
          <w:jc w:val="center"/>
        </w:trPr>
        <w:tc>
          <w:tcPr>
            <w:tcW w:w="684" w:type="dxa"/>
            <w:gridSpan w:val="2"/>
          </w:tcPr>
          <w:p w14:paraId="5448DEF5" w14:textId="0CBEAAFE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855EC6">
              <w:t>1</w:t>
            </w:r>
          </w:p>
        </w:tc>
        <w:tc>
          <w:tcPr>
            <w:tcW w:w="6966" w:type="dxa"/>
            <w:gridSpan w:val="2"/>
          </w:tcPr>
          <w:p w14:paraId="0A9E3160" w14:textId="46F17EEA" w:rsidR="00FC78F9" w:rsidRPr="00122CC2" w:rsidRDefault="00855EC6" w:rsidP="00FC78F9">
            <w:pPr>
              <w:jc w:val="both"/>
              <w:rPr>
                <w:color w:val="FF0000"/>
              </w:rPr>
            </w:pPr>
            <w:r>
              <w:t>В</w:t>
            </w:r>
            <w:r w:rsidRPr="00A85CE6">
              <w:t>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706" w:type="dxa"/>
            <w:gridSpan w:val="2"/>
          </w:tcPr>
          <w:p w14:paraId="71D8F794" w14:textId="1206737F" w:rsidR="00FC78F9" w:rsidRPr="00122CC2" w:rsidRDefault="00FC78F9" w:rsidP="00855EC6">
            <w:pPr>
              <w:jc w:val="center"/>
              <w:rPr>
                <w:color w:val="FF0000"/>
              </w:rPr>
            </w:pPr>
            <w:r w:rsidRPr="00855EC6">
              <w:t>ПК-</w:t>
            </w:r>
            <w:r w:rsidR="00855EC6" w:rsidRPr="00855EC6">
              <w:t>6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181D02E3" w14:textId="77777777" w:rsidR="0089627A" w:rsidRDefault="0089627A" w:rsidP="0089627A">
      <w:r>
        <w:t>-формы финансовой отчетности;</w:t>
      </w:r>
    </w:p>
    <w:p w14:paraId="2C04729E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>-содержание, принципы и методы финансового управления компанией;</w:t>
      </w:r>
    </w:p>
    <w:p w14:paraId="41ADDB0F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>-методологические основы принятия финансовых решений;</w:t>
      </w:r>
    </w:p>
    <w:p w14:paraId="45B9A91D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 xml:space="preserve">-финансовые цели и принципы управления финансовыми ресурсами </w:t>
      </w:r>
      <w:r>
        <w:rPr>
          <w:color w:val="000000"/>
        </w:rPr>
        <w:t>организации</w:t>
      </w:r>
      <w:r w:rsidRPr="00A617AD">
        <w:rPr>
          <w:color w:val="000000"/>
        </w:rPr>
        <w:t>;</w:t>
      </w:r>
    </w:p>
    <w:p w14:paraId="7E998F21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>-методы оценки стоимости бизнеса;</w:t>
      </w:r>
    </w:p>
    <w:p w14:paraId="6414DDC5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>-методы оценки риска и доходности финансовых активов;</w:t>
      </w:r>
    </w:p>
    <w:p w14:paraId="0F8CC747" w14:textId="77777777" w:rsidR="0089627A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>-методы оценки эффективности и рискованности инвестиционных проектов;</w:t>
      </w:r>
    </w:p>
    <w:p w14:paraId="26C5BA2C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>
        <w:rPr>
          <w:color w:val="000000"/>
        </w:rPr>
        <w:t>-</w:t>
      </w:r>
      <w:r w:rsidRPr="00FF6668">
        <w:t xml:space="preserve"> </w:t>
      </w:r>
      <w:r>
        <w:t>основные принцы разработки стратегии организации;</w:t>
      </w:r>
    </w:p>
    <w:p w14:paraId="0A83F97D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 xml:space="preserve">-традиционные и новые методы финансирования деятельности </w:t>
      </w:r>
      <w:r>
        <w:rPr>
          <w:color w:val="000000"/>
        </w:rPr>
        <w:t>организации</w:t>
      </w:r>
      <w:r w:rsidRPr="00A617AD">
        <w:rPr>
          <w:color w:val="000000"/>
        </w:rPr>
        <w:t>;</w:t>
      </w:r>
    </w:p>
    <w:p w14:paraId="0406D92D" w14:textId="77777777" w:rsidR="0089627A" w:rsidRPr="00A617AD" w:rsidRDefault="0089627A" w:rsidP="0089627A">
      <w:pPr>
        <w:shd w:val="clear" w:color="auto" w:fill="FFFFFF"/>
        <w:rPr>
          <w:color w:val="000000"/>
        </w:rPr>
      </w:pPr>
      <w:r w:rsidRPr="00A617AD">
        <w:rPr>
          <w:color w:val="000000"/>
        </w:rPr>
        <w:t xml:space="preserve">-методы управления оборотным капиталом </w:t>
      </w:r>
      <w:r>
        <w:rPr>
          <w:color w:val="000000"/>
        </w:rPr>
        <w:t>организации</w:t>
      </w:r>
      <w:r w:rsidRPr="00A617AD">
        <w:rPr>
          <w:color w:val="000000"/>
        </w:rPr>
        <w:t>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7086E12C" w14:textId="77777777" w:rsidR="0089627A" w:rsidRDefault="0089627A" w:rsidP="0089627A">
      <w:r>
        <w:t>- использовать современные методы обработки деловой информации и корпоративных информационных систем;</w:t>
      </w:r>
    </w:p>
    <w:p w14:paraId="0179435C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>
        <w:rPr>
          <w:color w:val="000000"/>
        </w:rPr>
        <w:t>-</w:t>
      </w:r>
      <w:r w:rsidRPr="00E66CFF">
        <w:rPr>
          <w:color w:val="000000"/>
        </w:rPr>
        <w:t xml:space="preserve"> профессионально пользоваться законодательными и нормативными материалами в процессе управления финансами предприятия;</w:t>
      </w:r>
    </w:p>
    <w:p w14:paraId="2419C2F7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-принимать финансовые решения на основе базовых концепций финансового менеджмента;</w:t>
      </w:r>
    </w:p>
    <w:p w14:paraId="0B594D75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-моделировать и принимать финансовые решения в сфере управления активами предприятия;</w:t>
      </w:r>
    </w:p>
    <w:p w14:paraId="7BFD4AAB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-моделировать и принимать финансовые решения в сфере управления пассивами предприятия;</w:t>
      </w:r>
    </w:p>
    <w:p w14:paraId="3F267D6A" w14:textId="77777777" w:rsidR="0089627A" w:rsidRDefault="0089627A" w:rsidP="0089627A">
      <w:pPr>
        <w:rPr>
          <w:color w:val="000000"/>
        </w:rPr>
      </w:pPr>
      <w:r w:rsidRPr="00E66CFF">
        <w:rPr>
          <w:color w:val="000000"/>
        </w:rPr>
        <w:lastRenderedPageBreak/>
        <w:t>-моделировать и принимать финансовые решения в сфере управления денежными потоками предприятия</w:t>
      </w:r>
      <w:r>
        <w:rPr>
          <w:color w:val="000000"/>
        </w:rPr>
        <w:t>;</w:t>
      </w:r>
    </w:p>
    <w:p w14:paraId="42A63455" w14:textId="77777777" w:rsidR="0089627A" w:rsidRDefault="0089627A" w:rsidP="0089627A">
      <w:pPr>
        <w:shd w:val="clear" w:color="auto" w:fill="FFFFFF"/>
        <w:ind w:right="-2"/>
        <w:jc w:val="both"/>
      </w:pPr>
      <w:r>
        <w:rPr>
          <w:color w:val="000000"/>
        </w:rPr>
        <w:t>-</w:t>
      </w:r>
      <w:r w:rsidRPr="00FF6668">
        <w:t xml:space="preserve"> </w:t>
      </w:r>
      <w:r>
        <w:t>разрабатывать корпоративные, конкурентные и функциональные стратегии развития организации.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4CCAE85E" w14:textId="77777777" w:rsidR="0089627A" w:rsidRDefault="0089627A" w:rsidP="0089627A">
      <w:r>
        <w:t>-навыками составления финансовой отчетности;</w:t>
      </w:r>
    </w:p>
    <w:p w14:paraId="1F414D7F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>
        <w:rPr>
          <w:color w:val="000000"/>
        </w:rPr>
        <w:t>-</w:t>
      </w:r>
      <w:r w:rsidRPr="00E66CFF">
        <w:rPr>
          <w:color w:val="000000"/>
        </w:rPr>
        <w:t>расчетом стоимости источника финансирования;</w:t>
      </w:r>
    </w:p>
    <w:p w14:paraId="2746B178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 xml:space="preserve">- навыками работы с компьютером при принятии управленческих решений в области финансов; </w:t>
      </w:r>
    </w:p>
    <w:p w14:paraId="5E130223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 методикой измерения степени риска и управление риском;</w:t>
      </w:r>
    </w:p>
    <w:p w14:paraId="1A45E5BD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 расчетом бюджета капиталовложений;</w:t>
      </w:r>
    </w:p>
    <w:p w14:paraId="068B4227" w14:textId="77777777" w:rsidR="0089627A" w:rsidRPr="00E66CFF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 xml:space="preserve"> - методикой оптимизации оборотного капитала;</w:t>
      </w:r>
    </w:p>
    <w:p w14:paraId="27759861" w14:textId="77777777" w:rsidR="0089627A" w:rsidRDefault="0089627A" w:rsidP="0089627A">
      <w:pPr>
        <w:shd w:val="clear" w:color="auto" w:fill="FFFFFF"/>
        <w:rPr>
          <w:color w:val="000000"/>
        </w:rPr>
      </w:pPr>
      <w:r w:rsidRPr="00E66CFF">
        <w:rPr>
          <w:color w:val="000000"/>
        </w:rPr>
        <w:t>- методами разработки бюджетов</w:t>
      </w:r>
      <w:r>
        <w:rPr>
          <w:color w:val="000000"/>
        </w:rPr>
        <w:t>;</w:t>
      </w:r>
    </w:p>
    <w:p w14:paraId="65637C48" w14:textId="77777777" w:rsidR="0089627A" w:rsidRPr="00DC2906" w:rsidRDefault="0089627A" w:rsidP="0089627A">
      <w:pPr>
        <w:tabs>
          <w:tab w:val="right" w:leader="underscore" w:pos="8505"/>
        </w:tabs>
        <w:jc w:val="both"/>
      </w:pPr>
      <w:r>
        <w:rPr>
          <w:color w:val="000000"/>
        </w:rPr>
        <w:t>-</w:t>
      </w:r>
      <w:r w:rsidRPr="00FF6668">
        <w:rPr>
          <w:color w:val="000000"/>
        </w:rPr>
        <w:t xml:space="preserve"> </w:t>
      </w:r>
      <w:r>
        <w:rPr>
          <w:color w:val="000000"/>
        </w:rPr>
        <w:t>методами формулирования и реализации стратегий финансового развития организации.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89627A" w:rsidRDefault="00161428" w:rsidP="00927AEE">
      <w:r w:rsidRPr="0089627A">
        <w:rPr>
          <w:i/>
        </w:rPr>
        <w:t>быть способным:</w:t>
      </w:r>
      <w:r w:rsidR="00927AEE" w:rsidRPr="0089627A">
        <w:rPr>
          <w:i/>
        </w:rPr>
        <w:t xml:space="preserve"> </w:t>
      </w:r>
    </w:p>
    <w:p w14:paraId="65980865" w14:textId="240AEF4F" w:rsidR="00FA6F1A" w:rsidRPr="0089627A" w:rsidRDefault="00927AEE" w:rsidP="00FA6F1A">
      <w:pPr>
        <w:tabs>
          <w:tab w:val="right" w:leader="underscore" w:pos="8505"/>
        </w:tabs>
        <w:jc w:val="both"/>
      </w:pPr>
      <w:r w:rsidRPr="0089627A">
        <w:t xml:space="preserve">- </w:t>
      </w:r>
      <w:r w:rsidR="00D54FD4" w:rsidRPr="0089627A">
        <w:t>применять</w:t>
      </w:r>
      <w:r w:rsidR="00AA089C" w:rsidRPr="0089627A">
        <w:t xml:space="preserve"> </w:t>
      </w:r>
      <w:r w:rsidR="00D54FD4" w:rsidRPr="0089627A">
        <w:t xml:space="preserve">приобретенные теоретические знания, сформированные начальные умения и навыки </w:t>
      </w:r>
      <w:r w:rsidR="00AB2BDC" w:rsidRPr="0089627A">
        <w:t>в</w:t>
      </w:r>
      <w:r w:rsidR="00D54FD4" w:rsidRPr="0089627A">
        <w:t xml:space="preserve"> дальнейшей профессиональной деятельности</w:t>
      </w:r>
      <w:r w:rsidR="00AB2BDC" w:rsidRPr="0089627A">
        <w:t>, в том числе участии</w:t>
      </w:r>
      <w:r w:rsidR="00D54FD4" w:rsidRPr="0089627A">
        <w:t xml:space="preserve"> </w:t>
      </w:r>
      <w:r w:rsidR="00AB2BDC" w:rsidRPr="0089627A">
        <w:t xml:space="preserve">в </w:t>
      </w:r>
      <w:r w:rsidR="0089627A">
        <w:t>финансовым</w:t>
      </w:r>
      <w:r w:rsidR="00AB2BDC" w:rsidRPr="0089627A">
        <w:t xml:space="preserve"> управлении организацией.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73EBA8B1" w14:textId="78206286" w:rsidR="00AB2BDC" w:rsidRPr="0089627A" w:rsidRDefault="0089627A" w:rsidP="00AB2BDC">
      <w:pPr>
        <w:tabs>
          <w:tab w:val="left" w:leader="underscore" w:pos="10206"/>
        </w:tabs>
        <w:jc w:val="both"/>
      </w:pPr>
      <w:r w:rsidRPr="0089627A">
        <w:t>Бухгалтерский учет</w:t>
      </w:r>
    </w:p>
    <w:p w14:paraId="4B4855E5" w14:textId="77777777" w:rsidR="0089627A" w:rsidRDefault="0089627A" w:rsidP="0089627A">
      <w:pPr>
        <w:tabs>
          <w:tab w:val="left" w:leader="underscore" w:pos="10206"/>
        </w:tabs>
        <w:jc w:val="both"/>
      </w:pPr>
      <w:r w:rsidRPr="0089627A">
        <w:t>Экономика организаций (предприятий) нефтяной и газовой промышленности</w:t>
      </w:r>
    </w:p>
    <w:p w14:paraId="60CE271D" w14:textId="4D34291D" w:rsidR="0089627A" w:rsidRPr="0089627A" w:rsidRDefault="0089627A" w:rsidP="0089627A">
      <w:pPr>
        <w:tabs>
          <w:tab w:val="left" w:leader="underscore" w:pos="10206"/>
        </w:tabs>
        <w:jc w:val="both"/>
      </w:pPr>
      <w:r w:rsidRPr="0089627A">
        <w:t>Анализ финансово-хозяйственной деятельности предприятия (организации)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1075321A" w14:textId="77777777" w:rsidR="0089627A" w:rsidRPr="0089627A" w:rsidRDefault="0089627A" w:rsidP="00F94323">
      <w:pPr>
        <w:tabs>
          <w:tab w:val="left" w:leader="underscore" w:pos="10206"/>
        </w:tabs>
        <w:jc w:val="both"/>
      </w:pPr>
      <w:r w:rsidRPr="0089627A">
        <w:t>Управление нефтегазовыми проектами</w:t>
      </w:r>
    </w:p>
    <w:p w14:paraId="0A73A62F" w14:textId="77777777" w:rsidR="0089627A" w:rsidRPr="0089627A" w:rsidRDefault="0089627A" w:rsidP="00F94323">
      <w:pPr>
        <w:tabs>
          <w:tab w:val="left" w:leader="underscore" w:pos="10206"/>
        </w:tabs>
        <w:jc w:val="both"/>
      </w:pPr>
      <w:r w:rsidRPr="0089627A">
        <w:t>Управление рисками организации</w:t>
      </w:r>
    </w:p>
    <w:p w14:paraId="6E37E066" w14:textId="77777777" w:rsidR="00F94323" w:rsidRPr="0089627A" w:rsidRDefault="00F94323" w:rsidP="00F94323">
      <w:pPr>
        <w:tabs>
          <w:tab w:val="left" w:leader="underscore" w:pos="10206"/>
        </w:tabs>
        <w:jc w:val="both"/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Pr="0089627A" w:rsidRDefault="000E4F95" w:rsidP="00DE17FF">
      <w:pPr>
        <w:jc w:val="both"/>
      </w:pPr>
      <w:r>
        <w:tab/>
      </w:r>
    </w:p>
    <w:p w14:paraId="4FF369C6" w14:textId="71F81255" w:rsidR="007E3C8B" w:rsidRPr="0089627A" w:rsidRDefault="007E3C8B" w:rsidP="00DE17FF">
      <w:pPr>
        <w:tabs>
          <w:tab w:val="left" w:pos="4395"/>
        </w:tabs>
        <w:ind w:firstLine="709"/>
        <w:jc w:val="both"/>
      </w:pPr>
      <w:r w:rsidRPr="0089627A">
        <w:t>Общая трудоемкость дисциплины:</w:t>
      </w:r>
      <w:r w:rsidRPr="0089627A">
        <w:tab/>
        <w:t xml:space="preserve">зачетные единицы – </w:t>
      </w:r>
      <w:r w:rsidR="00F94323" w:rsidRPr="0089627A">
        <w:rPr>
          <w:bCs/>
        </w:rPr>
        <w:t>6</w:t>
      </w:r>
    </w:p>
    <w:p w14:paraId="482DB8C8" w14:textId="7C75D44C" w:rsidR="000E4F95" w:rsidRPr="0089627A" w:rsidRDefault="007E3C8B" w:rsidP="00DE17FF">
      <w:pPr>
        <w:tabs>
          <w:tab w:val="left" w:pos="4395"/>
        </w:tabs>
        <w:ind w:firstLine="709"/>
        <w:jc w:val="both"/>
      </w:pPr>
      <w:r w:rsidRPr="0089627A">
        <w:tab/>
      </w:r>
      <w:r w:rsidR="00B00771" w:rsidRPr="0089627A">
        <w:t xml:space="preserve">                       </w:t>
      </w:r>
      <w:r w:rsidRPr="0089627A">
        <w:t>часы –</w:t>
      </w:r>
      <w:r w:rsidR="00F94323" w:rsidRPr="0089627A">
        <w:t xml:space="preserve"> 216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750B1930" w:rsidR="00673E07" w:rsidRPr="0089627A" w:rsidRDefault="0089627A" w:rsidP="00DE17FF">
            <w:pPr>
              <w:jc w:val="center"/>
            </w:pPr>
            <w:r w:rsidRPr="0089627A">
              <w:t>7</w:t>
            </w:r>
          </w:p>
        </w:tc>
        <w:tc>
          <w:tcPr>
            <w:tcW w:w="882" w:type="dxa"/>
          </w:tcPr>
          <w:p w14:paraId="5920FA37" w14:textId="368BD5BF" w:rsidR="00673E07" w:rsidRPr="0089627A" w:rsidRDefault="00F94323" w:rsidP="00DE17FF">
            <w:pPr>
              <w:jc w:val="center"/>
            </w:pPr>
            <w:r w:rsidRPr="0089627A">
              <w:t>216</w:t>
            </w:r>
          </w:p>
        </w:tc>
        <w:tc>
          <w:tcPr>
            <w:tcW w:w="882" w:type="dxa"/>
          </w:tcPr>
          <w:p w14:paraId="612C065E" w14:textId="52CE0DFA" w:rsidR="00673E07" w:rsidRPr="0089627A" w:rsidRDefault="00415BE4" w:rsidP="00DE17FF">
            <w:pPr>
              <w:jc w:val="center"/>
            </w:pPr>
            <w:r>
              <w:t>38</w:t>
            </w:r>
            <w:r w:rsidR="0089627A">
              <w:t>,2</w:t>
            </w:r>
          </w:p>
        </w:tc>
        <w:tc>
          <w:tcPr>
            <w:tcW w:w="606" w:type="dxa"/>
          </w:tcPr>
          <w:p w14:paraId="70FD1DAF" w14:textId="1A541E45" w:rsidR="00673E07" w:rsidRPr="0089627A" w:rsidRDefault="00415BE4" w:rsidP="00DE17FF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3968C51A" w14:textId="4ADFC8D2" w:rsidR="00673E07" w:rsidRPr="0089627A" w:rsidRDefault="00393FCB" w:rsidP="00DE17FF">
            <w:pPr>
              <w:jc w:val="center"/>
            </w:pPr>
            <w:r w:rsidRPr="0089627A">
              <w:t>-</w:t>
            </w:r>
          </w:p>
        </w:tc>
        <w:tc>
          <w:tcPr>
            <w:tcW w:w="606" w:type="dxa"/>
          </w:tcPr>
          <w:p w14:paraId="035E3A1C" w14:textId="528CC57C" w:rsidR="00673E07" w:rsidRPr="0089627A" w:rsidRDefault="00415BE4" w:rsidP="00DE17FF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50E7F879" w14:textId="00F5BCF7" w:rsidR="00673E07" w:rsidRPr="0089627A" w:rsidRDefault="0089627A" w:rsidP="00DE17FF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14:paraId="6E340B8D" w14:textId="4E4FD6D3" w:rsidR="00673E07" w:rsidRPr="0089627A" w:rsidRDefault="00F94323" w:rsidP="00DE17FF">
            <w:pPr>
              <w:jc w:val="center"/>
            </w:pPr>
            <w:r w:rsidRPr="0089627A">
              <w:t>2</w:t>
            </w:r>
            <w:r w:rsidR="0089627A">
              <w:t>,2</w:t>
            </w:r>
          </w:p>
        </w:tc>
        <w:tc>
          <w:tcPr>
            <w:tcW w:w="799" w:type="dxa"/>
          </w:tcPr>
          <w:p w14:paraId="5DAC1901" w14:textId="7C38D679" w:rsidR="00673E07" w:rsidRPr="0089627A" w:rsidRDefault="0089627A" w:rsidP="00415BE4">
            <w:pPr>
              <w:jc w:val="center"/>
            </w:pPr>
            <w:r>
              <w:t>1</w:t>
            </w:r>
            <w:r w:rsidR="00415BE4">
              <w:t>50</w:t>
            </w:r>
            <w:r>
              <w:t>,8</w:t>
            </w:r>
          </w:p>
        </w:tc>
        <w:tc>
          <w:tcPr>
            <w:tcW w:w="799" w:type="dxa"/>
          </w:tcPr>
          <w:p w14:paraId="2E483413" w14:textId="3F42B0A0" w:rsidR="00673E07" w:rsidRPr="0089627A" w:rsidRDefault="00F94323" w:rsidP="00DE17FF">
            <w:pPr>
              <w:jc w:val="center"/>
            </w:pPr>
            <w:r w:rsidRPr="0089627A">
              <w:t>27</w:t>
            </w:r>
          </w:p>
        </w:tc>
        <w:tc>
          <w:tcPr>
            <w:tcW w:w="1212" w:type="dxa"/>
          </w:tcPr>
          <w:p w14:paraId="23028848" w14:textId="2B213F0A" w:rsidR="00673E07" w:rsidRPr="0089627A" w:rsidRDefault="0089627A" w:rsidP="00DE17FF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14:paraId="333301A8" w14:textId="235909A1" w:rsidR="00673E07" w:rsidRPr="0089627A" w:rsidRDefault="00F94323" w:rsidP="00DE17FF">
            <w:pPr>
              <w:jc w:val="center"/>
            </w:pPr>
            <w:r w:rsidRPr="0089627A">
              <w:t>+</w:t>
            </w:r>
          </w:p>
        </w:tc>
        <w:tc>
          <w:tcPr>
            <w:tcW w:w="523" w:type="dxa"/>
          </w:tcPr>
          <w:p w14:paraId="46D35928" w14:textId="24BBF306" w:rsidR="00673E07" w:rsidRPr="0089627A" w:rsidRDefault="00F94323" w:rsidP="00DE17FF">
            <w:pPr>
              <w:jc w:val="center"/>
              <w:rPr>
                <w:sz w:val="18"/>
                <w:szCs w:val="18"/>
              </w:rPr>
            </w:pPr>
            <w:r w:rsidRPr="0089627A">
              <w:rPr>
                <w:sz w:val="18"/>
                <w:szCs w:val="18"/>
              </w:rPr>
              <w:t>-</w:t>
            </w:r>
          </w:p>
        </w:tc>
      </w:tr>
      <w:tr w:rsidR="00415BE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415BE4" w:rsidRPr="0089627A" w:rsidRDefault="00415BE4" w:rsidP="00F94323">
            <w:pPr>
              <w:jc w:val="center"/>
            </w:pPr>
            <w:r w:rsidRPr="0089627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6AC2CA53" w:rsidR="00415BE4" w:rsidRPr="0089627A" w:rsidRDefault="00415BE4" w:rsidP="00F94323">
            <w:pPr>
              <w:jc w:val="center"/>
            </w:pPr>
            <w:r w:rsidRPr="0089627A">
              <w:t>216</w:t>
            </w:r>
          </w:p>
        </w:tc>
        <w:tc>
          <w:tcPr>
            <w:tcW w:w="882" w:type="dxa"/>
          </w:tcPr>
          <w:p w14:paraId="1F9F42FE" w14:textId="0DD1EF5C" w:rsidR="00415BE4" w:rsidRPr="0089627A" w:rsidRDefault="00415BE4" w:rsidP="00F94323">
            <w:pPr>
              <w:jc w:val="center"/>
            </w:pPr>
            <w:r>
              <w:t>38,2</w:t>
            </w:r>
          </w:p>
        </w:tc>
        <w:tc>
          <w:tcPr>
            <w:tcW w:w="606" w:type="dxa"/>
          </w:tcPr>
          <w:p w14:paraId="3BD9CED5" w14:textId="0CABA324" w:rsidR="00415BE4" w:rsidRPr="0089627A" w:rsidRDefault="00415BE4" w:rsidP="00F94323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2DE0A2F0" w14:textId="6839426D" w:rsidR="00415BE4" w:rsidRPr="0089627A" w:rsidRDefault="00415BE4" w:rsidP="00F94323">
            <w:pPr>
              <w:jc w:val="center"/>
            </w:pPr>
            <w:r w:rsidRPr="0089627A">
              <w:t>-</w:t>
            </w:r>
          </w:p>
        </w:tc>
        <w:tc>
          <w:tcPr>
            <w:tcW w:w="606" w:type="dxa"/>
          </w:tcPr>
          <w:p w14:paraId="1DD797B3" w14:textId="271D88C9" w:rsidR="00415BE4" w:rsidRPr="0089627A" w:rsidRDefault="00415BE4" w:rsidP="00F94323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72E35E94" w14:textId="5437C05B" w:rsidR="00415BE4" w:rsidRPr="0089627A" w:rsidRDefault="00415BE4" w:rsidP="00F94323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14:paraId="17B04895" w14:textId="6A20DC35" w:rsidR="00415BE4" w:rsidRPr="0089627A" w:rsidRDefault="00415BE4" w:rsidP="00F94323">
            <w:pPr>
              <w:jc w:val="center"/>
            </w:pPr>
            <w:r w:rsidRPr="0089627A">
              <w:t>2</w:t>
            </w:r>
            <w:r>
              <w:t>,2</w:t>
            </w:r>
          </w:p>
        </w:tc>
        <w:tc>
          <w:tcPr>
            <w:tcW w:w="799" w:type="dxa"/>
          </w:tcPr>
          <w:p w14:paraId="60DD367F" w14:textId="46823125" w:rsidR="00415BE4" w:rsidRPr="0089627A" w:rsidRDefault="00415BE4" w:rsidP="00F94323">
            <w:pPr>
              <w:jc w:val="center"/>
            </w:pPr>
            <w:r>
              <w:t>150,8</w:t>
            </w:r>
          </w:p>
        </w:tc>
        <w:tc>
          <w:tcPr>
            <w:tcW w:w="799" w:type="dxa"/>
          </w:tcPr>
          <w:p w14:paraId="21809316" w14:textId="32CE20FD" w:rsidR="00415BE4" w:rsidRPr="0089627A" w:rsidRDefault="00415BE4" w:rsidP="00F94323">
            <w:pPr>
              <w:jc w:val="center"/>
            </w:pPr>
            <w:r w:rsidRPr="0089627A">
              <w:t>27</w:t>
            </w:r>
          </w:p>
        </w:tc>
        <w:tc>
          <w:tcPr>
            <w:tcW w:w="1212" w:type="dxa"/>
          </w:tcPr>
          <w:p w14:paraId="5C976A83" w14:textId="58439C9E" w:rsidR="00415BE4" w:rsidRPr="0089627A" w:rsidRDefault="00415BE4" w:rsidP="00F94323">
            <w:pPr>
              <w:jc w:val="center"/>
            </w:pPr>
            <w:r>
              <w:t>+</w:t>
            </w:r>
          </w:p>
        </w:tc>
        <w:tc>
          <w:tcPr>
            <w:tcW w:w="523" w:type="dxa"/>
          </w:tcPr>
          <w:p w14:paraId="37DE1448" w14:textId="7EE5B9FC" w:rsidR="00415BE4" w:rsidRPr="0089627A" w:rsidRDefault="00415BE4" w:rsidP="00F94323">
            <w:pPr>
              <w:jc w:val="center"/>
            </w:pPr>
            <w:r w:rsidRPr="0089627A">
              <w:t>+</w:t>
            </w:r>
          </w:p>
        </w:tc>
        <w:tc>
          <w:tcPr>
            <w:tcW w:w="523" w:type="dxa"/>
          </w:tcPr>
          <w:p w14:paraId="5DBCEF30" w14:textId="4657C854" w:rsidR="00415BE4" w:rsidRPr="0089627A" w:rsidRDefault="00415BE4" w:rsidP="00F94323">
            <w:pPr>
              <w:jc w:val="center"/>
            </w:pPr>
            <w:r w:rsidRPr="0089627A">
              <w:rPr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00F03411" w:rsidR="00E81CDD" w:rsidRPr="00336A11" w:rsidRDefault="0089627A" w:rsidP="00DE17FF">
            <w:pPr>
              <w:jc w:val="center"/>
              <w:rPr>
                <w:b/>
                <w:sz w:val="22"/>
                <w:szCs w:val="22"/>
              </w:rPr>
            </w:pPr>
            <w:r w:rsidRPr="0089627A">
              <w:rPr>
                <w:b/>
                <w:sz w:val="22"/>
                <w:szCs w:val="22"/>
              </w:rPr>
              <w:t>7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415BE4" w:rsidRPr="00336A11" w14:paraId="1F75A826" w14:textId="77777777" w:rsidTr="003D54BD">
        <w:trPr>
          <w:jc w:val="center"/>
        </w:trPr>
        <w:tc>
          <w:tcPr>
            <w:tcW w:w="4390" w:type="dxa"/>
            <w:vAlign w:val="center"/>
          </w:tcPr>
          <w:p w14:paraId="1730DD34" w14:textId="4E4BFBA1" w:rsidR="00415BE4" w:rsidRPr="00122CC2" w:rsidRDefault="00415BE4" w:rsidP="00191775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rFonts w:eastAsia="Arial Unicode MS"/>
                <w:bCs/>
              </w:rPr>
              <w:t>Тема 1</w:t>
            </w:r>
            <w:r w:rsidRPr="00A617AD">
              <w:rPr>
                <w:bCs/>
                <w:color w:val="000000"/>
              </w:rPr>
              <w:t xml:space="preserve"> Содержание и организация финансового менеджмента </w:t>
            </w:r>
            <w:r>
              <w:rPr>
                <w:bCs/>
                <w:color w:val="000000"/>
              </w:rPr>
              <w:t>в организации</w:t>
            </w:r>
            <w:r w:rsidRPr="00A617AD">
              <w:rPr>
                <w:bCs/>
                <w:color w:val="00000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48A2D1EE" w14:textId="680B3922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14:paraId="295C8096" w14:textId="6DAE3D72" w:rsidR="00415BE4" w:rsidRPr="00122CC2" w:rsidRDefault="00415BE4" w:rsidP="0089627A">
            <w:pPr>
              <w:jc w:val="center"/>
              <w:rPr>
                <w:color w:val="FF0000"/>
                <w:sz w:val="22"/>
                <w:szCs w:val="22"/>
              </w:rPr>
            </w:pPr>
            <w:r w:rsidRPr="0089627A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5CBDCE43" w14:textId="09AF60C8" w:rsidR="00415BE4" w:rsidRPr="003D54BD" w:rsidRDefault="00415BE4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89EBD06" w14:textId="22F96F23" w:rsidR="00415BE4" w:rsidRPr="0089627A" w:rsidRDefault="00415BE4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415BE4" w:rsidRPr="00122CC2" w:rsidRDefault="00415BE4" w:rsidP="00E7775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C323D40" w:rsidR="00415BE4" w:rsidRPr="0089627A" w:rsidRDefault="00415BE4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4BF8B647" w14:textId="169FC294" w:rsidR="00415BE4" w:rsidRPr="003D54BD" w:rsidRDefault="00415BE4" w:rsidP="003D54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415BE4" w:rsidRPr="00336A11" w14:paraId="20A249ED" w14:textId="77777777" w:rsidTr="003D54BD">
        <w:trPr>
          <w:jc w:val="center"/>
        </w:trPr>
        <w:tc>
          <w:tcPr>
            <w:tcW w:w="4390" w:type="dxa"/>
            <w:vAlign w:val="center"/>
          </w:tcPr>
          <w:p w14:paraId="41EEC7D2" w14:textId="4A8479BB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>Тема 2</w:t>
            </w:r>
            <w:r>
              <w:rPr>
                <w:bCs/>
              </w:rPr>
              <w:t xml:space="preserve"> Методические основы анализа финансовой деятельности организации</w:t>
            </w:r>
          </w:p>
        </w:tc>
        <w:tc>
          <w:tcPr>
            <w:tcW w:w="1417" w:type="dxa"/>
            <w:shd w:val="clear" w:color="auto" w:fill="auto"/>
          </w:tcPr>
          <w:p w14:paraId="0074A620" w14:textId="1C61095A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1615BD25" w14:textId="2D956026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5B05EBAA" w14:textId="04DD7852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61DD0D91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6FE92A88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2B7799E4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16</w:t>
            </w:r>
          </w:p>
        </w:tc>
      </w:tr>
      <w:tr w:rsidR="00415BE4" w:rsidRPr="00336A11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22CE4693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3 </w:t>
            </w:r>
            <w:r w:rsidRPr="00A617AD">
              <w:t xml:space="preserve">Основы определения стоимости финансового капитала </w:t>
            </w:r>
            <w:r>
              <w:t>организации</w:t>
            </w:r>
            <w:r w:rsidRPr="00A617AD">
              <w:t>.</w:t>
            </w:r>
          </w:p>
        </w:tc>
        <w:tc>
          <w:tcPr>
            <w:tcW w:w="1417" w:type="dxa"/>
            <w:shd w:val="clear" w:color="auto" w:fill="auto"/>
          </w:tcPr>
          <w:p w14:paraId="2DF24939" w14:textId="0A042E32" w:rsidR="00415BE4" w:rsidRPr="003D54BD" w:rsidRDefault="00415BE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42EFCD4D" w14:textId="6050F148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04A3D94B" w14:textId="01E9BDC3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CD3CF51" w14:textId="58516A46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407403CD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226BBA2B" w14:textId="0A3340D9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16</w:t>
            </w:r>
          </w:p>
        </w:tc>
      </w:tr>
      <w:tr w:rsidR="00415BE4" w:rsidRPr="00336A11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79218DD8" w:rsidR="00415BE4" w:rsidRPr="00BF200F" w:rsidRDefault="00415BE4" w:rsidP="001B1073">
            <w:pPr>
              <w:rPr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4 </w:t>
            </w:r>
            <w:r w:rsidRPr="00A617AD">
              <w:rPr>
                <w:bCs/>
                <w:color w:val="000000"/>
              </w:rPr>
              <w:t>Финансовый и операционный левередж</w:t>
            </w:r>
          </w:p>
        </w:tc>
        <w:tc>
          <w:tcPr>
            <w:tcW w:w="1417" w:type="dxa"/>
            <w:shd w:val="clear" w:color="auto" w:fill="auto"/>
          </w:tcPr>
          <w:p w14:paraId="0BA6CF8C" w14:textId="7DDBB8FE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1974F3C5" w14:textId="26139133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36B8921A" w14:textId="45DA5C91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1C9B880" w14:textId="75619E70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7061CE2C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49983D44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16</w:t>
            </w:r>
          </w:p>
        </w:tc>
      </w:tr>
      <w:tr w:rsidR="00415BE4" w:rsidRPr="00336A11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46D8F7C1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5 </w:t>
            </w:r>
            <w:r w:rsidRPr="00A617AD">
              <w:rPr>
                <w:bCs/>
                <w:color w:val="000000"/>
              </w:rPr>
              <w:t>Теоретические и практические аспекты разработки дивидендной политики на предприятии</w:t>
            </w:r>
          </w:p>
        </w:tc>
        <w:tc>
          <w:tcPr>
            <w:tcW w:w="1417" w:type="dxa"/>
            <w:shd w:val="clear" w:color="auto" w:fill="auto"/>
          </w:tcPr>
          <w:p w14:paraId="5B5F5483" w14:textId="5FE63365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14:paraId="7339FBD4" w14:textId="7D60A3BB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127EF6D8" w14:textId="4AC75C78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BD075A4" w14:textId="4590942F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7A0282E1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1FD24AD0" w14:textId="10E8D203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16</w:t>
            </w:r>
          </w:p>
        </w:tc>
      </w:tr>
      <w:tr w:rsidR="00415BE4" w:rsidRPr="00336A11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468CE894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6 </w:t>
            </w:r>
            <w:r w:rsidRPr="00A617AD">
              <w:t>Управление инвестиционными проектами.</w:t>
            </w:r>
          </w:p>
        </w:tc>
        <w:tc>
          <w:tcPr>
            <w:tcW w:w="1417" w:type="dxa"/>
            <w:shd w:val="clear" w:color="auto" w:fill="auto"/>
          </w:tcPr>
          <w:p w14:paraId="1F9E04D5" w14:textId="05D12EF4" w:rsidR="00415BE4" w:rsidRPr="003D54BD" w:rsidRDefault="00415BE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14:paraId="0C2C2969" w14:textId="73AFF4EE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153D664E" w14:textId="5B145501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F8A8AE9" w14:textId="05DA7456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0C7990FE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0C1BC877" w14:textId="3CDC9FE5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16</w:t>
            </w:r>
          </w:p>
        </w:tc>
      </w:tr>
      <w:tr w:rsidR="00415BE4" w:rsidRPr="00336A11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2B95B8B8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7 </w:t>
            </w:r>
            <w:r w:rsidRPr="00A617AD">
              <w:t>Эффективное управление оборотными активами</w:t>
            </w:r>
          </w:p>
        </w:tc>
        <w:tc>
          <w:tcPr>
            <w:tcW w:w="1417" w:type="dxa"/>
            <w:shd w:val="clear" w:color="auto" w:fill="auto"/>
          </w:tcPr>
          <w:p w14:paraId="3B6941D8" w14:textId="4F18E5E5" w:rsidR="00415BE4" w:rsidRPr="003D54BD" w:rsidRDefault="00415BE4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00FC606" w14:textId="7C9CEA09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082CA3C2" w14:textId="4D09BF1F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392F935" w14:textId="28ADAB36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025C86C2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75DF2239" w14:textId="64E17300" w:rsidR="00415BE4" w:rsidRPr="003D54BD" w:rsidRDefault="00415BE4" w:rsidP="00415BE4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</w:tr>
      <w:tr w:rsidR="00415BE4" w:rsidRPr="00336A11" w14:paraId="41B1DDA7" w14:textId="77777777" w:rsidTr="00122CC2">
        <w:trPr>
          <w:jc w:val="center"/>
        </w:trPr>
        <w:tc>
          <w:tcPr>
            <w:tcW w:w="4390" w:type="dxa"/>
          </w:tcPr>
          <w:p w14:paraId="001D0032" w14:textId="7E9D8946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>Тема</w:t>
            </w:r>
            <w:r>
              <w:rPr>
                <w:bCs/>
              </w:rPr>
              <w:t xml:space="preserve">8 </w:t>
            </w:r>
            <w:r w:rsidRPr="00A617AD">
              <w:t>Стратегическое, долгосрочное и краткосрочное финансовое планирование</w:t>
            </w:r>
          </w:p>
        </w:tc>
        <w:tc>
          <w:tcPr>
            <w:tcW w:w="1417" w:type="dxa"/>
            <w:shd w:val="clear" w:color="auto" w:fill="auto"/>
          </w:tcPr>
          <w:p w14:paraId="739D3CF3" w14:textId="0831CEAC" w:rsidR="00415BE4" w:rsidRPr="003D54BD" w:rsidRDefault="00415BE4" w:rsidP="003D54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72383EB8" w14:textId="57FF516D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72CB1E97" w14:textId="146779B8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5616988" w14:textId="7DF03317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5214F375" w:rsidR="00415BE4" w:rsidRPr="0089627A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32CB70C4" w14:textId="397FC362" w:rsidR="00415BE4" w:rsidRPr="003D54BD" w:rsidRDefault="00415BE4" w:rsidP="00415BE4">
            <w:pPr>
              <w:jc w:val="center"/>
              <w:rPr>
                <w:sz w:val="22"/>
                <w:szCs w:val="22"/>
              </w:rPr>
            </w:pPr>
            <w:r w:rsidRPr="00AA4B1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</w:tr>
      <w:tr w:rsidR="00415BE4" w:rsidRPr="00336A11" w14:paraId="70B3674F" w14:textId="77777777" w:rsidTr="00122CC2">
        <w:trPr>
          <w:jc w:val="center"/>
        </w:trPr>
        <w:tc>
          <w:tcPr>
            <w:tcW w:w="4390" w:type="dxa"/>
          </w:tcPr>
          <w:p w14:paraId="35353211" w14:textId="5D7E791E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 xml:space="preserve">9 </w:t>
            </w:r>
            <w:r w:rsidRPr="00A617AD">
              <w:t xml:space="preserve">Специфические </w:t>
            </w:r>
            <w:r>
              <w:t>темы</w:t>
            </w:r>
            <w:r w:rsidRPr="00A617AD">
              <w:t xml:space="preserve"> финансового менеджмента  </w:t>
            </w:r>
          </w:p>
        </w:tc>
        <w:tc>
          <w:tcPr>
            <w:tcW w:w="1417" w:type="dxa"/>
            <w:shd w:val="clear" w:color="auto" w:fill="auto"/>
          </w:tcPr>
          <w:p w14:paraId="54CE82AD" w14:textId="165AAAA2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14:paraId="11781226" w14:textId="78E3B755" w:rsidR="00415BE4" w:rsidRPr="00B42E25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465CF37A" w14:textId="27719F45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6F56795" w14:textId="655B6B01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93BE48" w14:textId="77777777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1F7B370" w14:textId="310789EE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36AB9D04" w14:textId="360A896C" w:rsidR="00415BE4" w:rsidRPr="003D54BD" w:rsidRDefault="00415BE4" w:rsidP="00415BE4">
            <w:pPr>
              <w:jc w:val="center"/>
              <w:rPr>
                <w:sz w:val="22"/>
                <w:szCs w:val="22"/>
              </w:rPr>
            </w:pPr>
            <w:r w:rsidRPr="00C412D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</w:tr>
      <w:tr w:rsidR="00415BE4" w:rsidRPr="00336A11" w14:paraId="4F6C8522" w14:textId="77777777" w:rsidTr="00122CC2">
        <w:trPr>
          <w:jc w:val="center"/>
        </w:trPr>
        <w:tc>
          <w:tcPr>
            <w:tcW w:w="4390" w:type="dxa"/>
          </w:tcPr>
          <w:p w14:paraId="519FE82E" w14:textId="14D9FE4C" w:rsidR="00415BE4" w:rsidRPr="00122CC2" w:rsidRDefault="00415BE4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1E5670">
              <w:rPr>
                <w:bCs/>
              </w:rPr>
              <w:t xml:space="preserve">Тема </w:t>
            </w:r>
            <w:r>
              <w:rPr>
                <w:bCs/>
              </w:rPr>
              <w:t>10</w:t>
            </w:r>
            <w:r w:rsidRPr="00A617AD">
              <w:t xml:space="preserve"> Международные аспекты финансового менеджмента</w:t>
            </w:r>
          </w:p>
        </w:tc>
        <w:tc>
          <w:tcPr>
            <w:tcW w:w="1417" w:type="dxa"/>
            <w:shd w:val="clear" w:color="auto" w:fill="auto"/>
          </w:tcPr>
          <w:p w14:paraId="7E9B1CE0" w14:textId="4A7A8FFA" w:rsidR="00415BE4" w:rsidRPr="003D54BD" w:rsidRDefault="00415BE4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16.8</w:t>
            </w:r>
          </w:p>
        </w:tc>
        <w:tc>
          <w:tcPr>
            <w:tcW w:w="1843" w:type="dxa"/>
            <w:shd w:val="clear" w:color="auto" w:fill="auto"/>
          </w:tcPr>
          <w:p w14:paraId="1FAFBA5C" w14:textId="52FD37EE" w:rsidR="00415BE4" w:rsidRPr="00B42E25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  <w:r w:rsidRPr="0078295D">
              <w:rPr>
                <w:sz w:val="22"/>
                <w:szCs w:val="22"/>
              </w:rPr>
              <w:t>ПК-6</w:t>
            </w:r>
          </w:p>
        </w:tc>
        <w:tc>
          <w:tcPr>
            <w:tcW w:w="1701" w:type="dxa"/>
            <w:shd w:val="clear" w:color="auto" w:fill="auto"/>
          </w:tcPr>
          <w:p w14:paraId="338D0E00" w14:textId="5A3617ED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455EE0C7" w14:textId="085EB0D5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E216C5" w14:textId="77777777" w:rsidR="00415BE4" w:rsidRPr="00122CC2" w:rsidRDefault="00415BE4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739073A8" w14:textId="762ED754" w:rsidR="00415BE4" w:rsidRPr="003D54BD" w:rsidRDefault="00415BE4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07B1EA0C" w14:textId="00231C12" w:rsidR="00415BE4" w:rsidRPr="003D54BD" w:rsidRDefault="00415BE4" w:rsidP="00415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3D54BD">
              <w:rPr>
                <w:sz w:val="22"/>
                <w:szCs w:val="22"/>
              </w:rPr>
              <w:t>,8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591998F4" w:rsidR="00170976" w:rsidRPr="0089627A" w:rsidRDefault="0089627A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0292FE75" w:rsidR="00170976" w:rsidRPr="0089627A" w:rsidRDefault="0089627A" w:rsidP="00170976">
            <w:pPr>
              <w:jc w:val="center"/>
              <w:rPr>
                <w:b/>
                <w:sz w:val="22"/>
                <w:szCs w:val="22"/>
              </w:rPr>
            </w:pPr>
            <w:r w:rsidRPr="0089627A">
              <w:rPr>
                <w:b/>
                <w:sz w:val="22"/>
                <w:szCs w:val="22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C61FDCE" w:rsidR="00170976" w:rsidRPr="0089627A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89627A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01DC1664" w:rsidR="00170976" w:rsidRPr="00336A11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89627A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1C6526D8" w:rsidR="00170976" w:rsidRPr="0089627A" w:rsidRDefault="00415BE4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6EABA7FD" w:rsidR="00170976" w:rsidRPr="0089627A" w:rsidRDefault="00415BE4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89627A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89627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0159F53A" w:rsidR="00170976" w:rsidRPr="0089627A" w:rsidRDefault="00415BE4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2CACE20B" w:rsidR="00170976" w:rsidRPr="0089627A" w:rsidRDefault="0089627A" w:rsidP="00415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15BE4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>,8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415BE4" w:rsidRPr="00C91C56" w14:paraId="08B964F8" w14:textId="73ECB2A7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</w:t>
            </w:r>
          </w:p>
          <w:p w14:paraId="257DE6BE" w14:textId="3E49AE56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1FD59183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Содержание и организация финансового менеджмента в организации</w:t>
            </w:r>
          </w:p>
        </w:tc>
        <w:tc>
          <w:tcPr>
            <w:tcW w:w="2042" w:type="pct"/>
          </w:tcPr>
          <w:p w14:paraId="12898F12" w14:textId="5D6D34CB" w:rsidR="00415BE4" w:rsidRPr="003D54BD" w:rsidRDefault="00415BE4" w:rsidP="003D54BD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Финансовый менеджмент как наука об управлении финансовым потенциалом организации. Содержание финансового менеджмента и его место в системе управления организацией. Взаимосвязь финансового, операционного и инвестиционного менеджмента. Значение, цель, задачи, инструменты и методы финансового менеджмента. Субъекты и объекты финансового менеджмента.</w:t>
            </w:r>
          </w:p>
        </w:tc>
        <w:tc>
          <w:tcPr>
            <w:tcW w:w="731" w:type="pct"/>
          </w:tcPr>
          <w:p w14:paraId="424268C0" w14:textId="13F7CEA7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C91C56" w14:paraId="72BA9A12" w14:textId="2D722037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1C5EB565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sz w:val="20"/>
                <w:szCs w:val="20"/>
              </w:rPr>
              <w:t>Методические основы анализа финансовой деятельности организации</w:t>
            </w:r>
          </w:p>
        </w:tc>
        <w:tc>
          <w:tcPr>
            <w:tcW w:w="2042" w:type="pct"/>
          </w:tcPr>
          <w:p w14:paraId="5CC04273" w14:textId="300C8532" w:rsidR="00415BE4" w:rsidRPr="003D54BD" w:rsidRDefault="00415BE4" w:rsidP="003D54BD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Основные принципы и логика анализа финансовой отчетности, процедуры анализа финансовой деятельности.</w:t>
            </w:r>
          </w:p>
        </w:tc>
        <w:tc>
          <w:tcPr>
            <w:tcW w:w="731" w:type="pct"/>
          </w:tcPr>
          <w:p w14:paraId="56C2300F" w14:textId="6476E832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C91C56" w14:paraId="7987DBB8" w14:textId="5EEE9956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52A381C9" w:rsidR="00415BE4" w:rsidRPr="003D54BD" w:rsidRDefault="00415BE4" w:rsidP="001B1073">
            <w:pPr>
              <w:rPr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Основы определения стоимости финансового капитала организации.</w:t>
            </w:r>
          </w:p>
        </w:tc>
        <w:tc>
          <w:tcPr>
            <w:tcW w:w="2042" w:type="pct"/>
          </w:tcPr>
          <w:p w14:paraId="51DDA748" w14:textId="2672C079" w:rsidR="00415BE4" w:rsidRPr="003D54BD" w:rsidRDefault="00415BE4" w:rsidP="003D54BD">
            <w:pPr>
              <w:tabs>
                <w:tab w:val="left" w:pos="206"/>
              </w:tabs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Необходимость и значение оценки стоимости источников формирования капитала предприятия. Текущая стоимость капитала. Структура источников финансирования. Структура и цена капитала.  Теории структуры капитала. Порядок определения и способы оценки стоимости заемных средств, привилегированных акций, нераспределенной прибыли и новых  выпусков обыкновенных  акций. Порядок расчета средневзвешенной и предельной стоимости финансового капитала.</w:t>
            </w:r>
          </w:p>
        </w:tc>
        <w:tc>
          <w:tcPr>
            <w:tcW w:w="731" w:type="pct"/>
          </w:tcPr>
          <w:p w14:paraId="3F67507F" w14:textId="3E5ADC07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C91C56" w14:paraId="1AC5AC55" w14:textId="1F9A0095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319631D6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Финансовый и операционный левередж</w:t>
            </w:r>
          </w:p>
        </w:tc>
        <w:tc>
          <w:tcPr>
            <w:tcW w:w="2042" w:type="pct"/>
          </w:tcPr>
          <w:p w14:paraId="33347910" w14:textId="77777777" w:rsidR="00415BE4" w:rsidRPr="003D54BD" w:rsidRDefault="00415BE4" w:rsidP="003D54BD">
            <w:pPr>
              <w:pStyle w:val="af7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 xml:space="preserve">Политика привлечения заемных средств. Основные способы увеличения заемным капиталом. Понятие эффекта финансового левереджа. Составляющие и механизм действия финансового левереджа. Оценка финансового  риска. </w:t>
            </w:r>
          </w:p>
          <w:p w14:paraId="40681935" w14:textId="7F152C68" w:rsidR="00415BE4" w:rsidRPr="003D54BD" w:rsidRDefault="00415BE4" w:rsidP="003D54BD">
            <w:pPr>
              <w:tabs>
                <w:tab w:val="left" w:pos="206"/>
              </w:tabs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Понятие операционного левереджа. Механизм действия операционного левереджа.</w:t>
            </w:r>
          </w:p>
        </w:tc>
        <w:tc>
          <w:tcPr>
            <w:tcW w:w="731" w:type="pct"/>
          </w:tcPr>
          <w:p w14:paraId="749BDEF7" w14:textId="2DE381B4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C91C56" w14:paraId="47D39EE8" w14:textId="307A9851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0575BD8C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Теоретические и практические аспекты разработки дивидендной политики на предприятии</w:t>
            </w:r>
          </w:p>
        </w:tc>
        <w:tc>
          <w:tcPr>
            <w:tcW w:w="2042" w:type="pct"/>
          </w:tcPr>
          <w:p w14:paraId="55C61C13" w14:textId="6EB1AF05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Дивидендная политика. Роль, значение и цель проведения дивидендной политики. Существующие теории дивидендной политики и их сравнительная характеристика для оптимизации финансовой деятельности. Основные типы политики дивидендных выплат: преимущества и недостатки. Факторы, определяющие выбор предприятия в отношении дивидендной политики. Порядок выплаты дивидендов. Влияние дивидендной политики на рыночную стоимость предприятия.</w:t>
            </w:r>
          </w:p>
        </w:tc>
        <w:tc>
          <w:tcPr>
            <w:tcW w:w="731" w:type="pct"/>
          </w:tcPr>
          <w:p w14:paraId="2C2FFB97" w14:textId="1EF61685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C91C56" w14:paraId="0650B758" w14:textId="1E6F7A36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2DD6DEEB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Управление инвестиционными проектами.</w:t>
            </w:r>
          </w:p>
        </w:tc>
        <w:tc>
          <w:tcPr>
            <w:tcW w:w="2042" w:type="pct"/>
          </w:tcPr>
          <w:p w14:paraId="2016F173" w14:textId="77777777" w:rsidR="00415BE4" w:rsidRPr="003D54BD" w:rsidRDefault="00415BE4" w:rsidP="003D54BD">
            <w:pPr>
              <w:numPr>
                <w:ilvl w:val="12"/>
                <w:numId w:val="0"/>
              </w:numPr>
              <w:jc w:val="both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Виды финансовых активов, их структура и особенности оценки. Методы оценки стоимости финансовых активов. Особенности оценки собственного капитала, долевых и долговых ценных бумаг. Методы оценки риска финансовых активов. Модели оценки доходности финансовых активов.</w:t>
            </w:r>
          </w:p>
          <w:p w14:paraId="4640B736" w14:textId="2B3997E7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Управление инвестициями. Инвестиционная политика предприятия.</w:t>
            </w:r>
          </w:p>
        </w:tc>
        <w:tc>
          <w:tcPr>
            <w:tcW w:w="731" w:type="pct"/>
          </w:tcPr>
          <w:p w14:paraId="3BC16BC8" w14:textId="3A3508CF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</w:tr>
      <w:tr w:rsidR="00415BE4" w:rsidRPr="00C91C56" w14:paraId="048BDFF3" w14:textId="436C8FF5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FC732E5" w14:textId="44665E7B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834" w:type="pct"/>
          </w:tcPr>
          <w:p w14:paraId="17F864FE" w14:textId="5C80C8C2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Эффективное управление оборотными активами</w:t>
            </w:r>
          </w:p>
        </w:tc>
        <w:tc>
          <w:tcPr>
            <w:tcW w:w="2042" w:type="pct"/>
          </w:tcPr>
          <w:p w14:paraId="2F472A08" w14:textId="23B0BA91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Политика управления оборотными активами предприятия: цель и этапы проведения. Чистый оборотный капитал: определение и способы расчета. Планирование и управление товарно-материальными запасами. Управление дебиторской задолженностью. Денежные потоки и методы их оценки. Управление денежными активами. Методы управления денежным оборотом. Управление источниками финансирования оборотного капитала.</w:t>
            </w:r>
          </w:p>
        </w:tc>
        <w:tc>
          <w:tcPr>
            <w:tcW w:w="731" w:type="pct"/>
          </w:tcPr>
          <w:p w14:paraId="582452DD" w14:textId="4E78A9C1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</w:tr>
      <w:tr w:rsidR="00415BE4" w:rsidRPr="00C91C56" w14:paraId="5A5DFFA8" w14:textId="1BCE64A1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43D3D61" w14:textId="05F0A577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14:paraId="4C688316" w14:textId="20BEA67A" w:rsidR="00415BE4" w:rsidRPr="003D54BD" w:rsidRDefault="00415BE4" w:rsidP="001B1073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Стратегическое, долгосрочное и краткосрочное финансовое планирование</w:t>
            </w:r>
          </w:p>
        </w:tc>
        <w:tc>
          <w:tcPr>
            <w:tcW w:w="2042" w:type="pct"/>
          </w:tcPr>
          <w:p w14:paraId="6079BC74" w14:textId="59B755EC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 xml:space="preserve">Содержание краткосрочной финансовой политики предприятия, ее цели и задачи. Традиционные и новые методы краткосрочного финансирования.  Основные направления реализации краткосрочной финансовой политики предприятия. </w:t>
            </w:r>
          </w:p>
        </w:tc>
        <w:tc>
          <w:tcPr>
            <w:tcW w:w="731" w:type="pct"/>
          </w:tcPr>
          <w:p w14:paraId="393FA9B3" w14:textId="760959B4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C91C56" w14:paraId="442EC8F8" w14:textId="77777777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2595A0F" w14:textId="1C71EE55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9</w:t>
            </w:r>
          </w:p>
        </w:tc>
        <w:tc>
          <w:tcPr>
            <w:tcW w:w="1834" w:type="pct"/>
          </w:tcPr>
          <w:p w14:paraId="48E0DED8" w14:textId="4D055DBA" w:rsidR="00415BE4" w:rsidRPr="003D54BD" w:rsidRDefault="00415BE4" w:rsidP="001B1073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 xml:space="preserve">Специфические темы финансового менеджмента  </w:t>
            </w:r>
          </w:p>
        </w:tc>
        <w:tc>
          <w:tcPr>
            <w:tcW w:w="2042" w:type="pct"/>
          </w:tcPr>
          <w:p w14:paraId="75D1E5CC" w14:textId="696829A8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Особенности финансового менеджмента в условиях инфляции. Банкротство и финансовая реструктуризация.</w:t>
            </w:r>
          </w:p>
        </w:tc>
        <w:tc>
          <w:tcPr>
            <w:tcW w:w="731" w:type="pct"/>
          </w:tcPr>
          <w:p w14:paraId="1069C171" w14:textId="63B36311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C91C56" w14:paraId="48847464" w14:textId="77777777" w:rsidTr="003D54BD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8615732" w14:textId="59D0E9BA" w:rsidR="00415BE4" w:rsidRPr="003D54BD" w:rsidRDefault="00415BE4" w:rsidP="001B1073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10</w:t>
            </w:r>
          </w:p>
        </w:tc>
        <w:tc>
          <w:tcPr>
            <w:tcW w:w="1834" w:type="pct"/>
          </w:tcPr>
          <w:p w14:paraId="795B0B5A" w14:textId="61E98661" w:rsidR="00415BE4" w:rsidRPr="003D54BD" w:rsidRDefault="00415BE4" w:rsidP="001B1073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Международные аспекты финансового менеджмента</w:t>
            </w:r>
          </w:p>
        </w:tc>
        <w:tc>
          <w:tcPr>
            <w:tcW w:w="2042" w:type="pct"/>
          </w:tcPr>
          <w:p w14:paraId="34CF7501" w14:textId="5C12F396" w:rsidR="00415BE4" w:rsidRPr="003D54BD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Интернационализация и глобализация фондового рынка и его влияние на управление финансами. Международный рынок капитала. Особенности риска в международных финансовых отношениях.</w:t>
            </w:r>
          </w:p>
        </w:tc>
        <w:tc>
          <w:tcPr>
            <w:tcW w:w="731" w:type="pct"/>
          </w:tcPr>
          <w:p w14:paraId="15C88434" w14:textId="4F5FC11D" w:rsidR="00415BE4" w:rsidRPr="004E3EE5" w:rsidRDefault="00415BE4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1CDAF019" w:rsidR="00170976" w:rsidRPr="004E3EE5" w:rsidRDefault="00415BE4" w:rsidP="00334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415BE4" w:rsidRPr="00CC41AB" w14:paraId="2E2859FD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956F284" w14:textId="77777777" w:rsidR="00415BE4" w:rsidRPr="003D54BD" w:rsidRDefault="00415BE4" w:rsidP="003D54BD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</w:t>
            </w:r>
          </w:p>
          <w:p w14:paraId="321CD2C3" w14:textId="23665EFE" w:rsidR="00415BE4" w:rsidRPr="00122CC2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CE3EC9" w14:textId="021339D6" w:rsidR="00415BE4" w:rsidRPr="00122CC2" w:rsidRDefault="00415BE4" w:rsidP="00C161EF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Содержание и организация финансового менеджмента в организации</w:t>
            </w:r>
          </w:p>
        </w:tc>
        <w:tc>
          <w:tcPr>
            <w:tcW w:w="3479" w:type="dxa"/>
          </w:tcPr>
          <w:p w14:paraId="014B647D" w14:textId="12C9EC32" w:rsidR="00415BE4" w:rsidRPr="004E3EE5" w:rsidRDefault="00415BE4" w:rsidP="003D54BD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Финансовые инструменты. Функции управляющего финансами. Внешняя -правовая и налоговая- среда</w:t>
            </w:r>
          </w:p>
        </w:tc>
        <w:tc>
          <w:tcPr>
            <w:tcW w:w="893" w:type="dxa"/>
            <w:shd w:val="clear" w:color="auto" w:fill="auto"/>
          </w:tcPr>
          <w:p w14:paraId="445ABD1E" w14:textId="53EDA8A2" w:rsidR="00415BE4" w:rsidRPr="00415BE4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2C24CDA0" w14:textId="77777777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ОЛ-1,2</w:t>
            </w:r>
          </w:p>
          <w:p w14:paraId="6815FA18" w14:textId="4AD76AB6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ДЛ-2</w:t>
            </w:r>
          </w:p>
        </w:tc>
      </w:tr>
      <w:tr w:rsidR="00415BE4" w:rsidRPr="00CC41AB" w14:paraId="557C6A2A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77D7D29F" w:rsidR="00415BE4" w:rsidRPr="00122CC2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07EA265E" w:rsidR="00415BE4" w:rsidRPr="00122CC2" w:rsidRDefault="00415BE4" w:rsidP="00C161EF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sz w:val="20"/>
                <w:szCs w:val="20"/>
              </w:rPr>
              <w:t>Методические основы анализа финансовой деятельности организации</w:t>
            </w:r>
          </w:p>
        </w:tc>
        <w:tc>
          <w:tcPr>
            <w:tcW w:w="3479" w:type="dxa"/>
          </w:tcPr>
          <w:p w14:paraId="17A4E463" w14:textId="590E982C" w:rsidR="00415BE4" w:rsidRPr="004E3EE5" w:rsidRDefault="00415BE4" w:rsidP="003D54BD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Эволюция подходов к оценке финансовой деятельности. Способы использования аналитических показателей</w:t>
            </w:r>
          </w:p>
        </w:tc>
        <w:tc>
          <w:tcPr>
            <w:tcW w:w="893" w:type="dxa"/>
            <w:shd w:val="clear" w:color="auto" w:fill="auto"/>
          </w:tcPr>
          <w:p w14:paraId="2BDA6C21" w14:textId="2BF6AC21" w:rsidR="00415BE4" w:rsidRPr="00415BE4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036EB076" w14:textId="2FDEC017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ОЛ-2</w:t>
            </w:r>
          </w:p>
          <w:p w14:paraId="7572F05F" w14:textId="537462A8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ДЛ-1</w:t>
            </w:r>
          </w:p>
        </w:tc>
      </w:tr>
      <w:tr w:rsidR="00415BE4" w:rsidRPr="00CC41AB" w14:paraId="5C0613C5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DA6FAC5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8445496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Основы определения стоимости финансового капитала организации.</w:t>
            </w:r>
          </w:p>
        </w:tc>
        <w:tc>
          <w:tcPr>
            <w:tcW w:w="3479" w:type="dxa"/>
          </w:tcPr>
          <w:p w14:paraId="6383162B" w14:textId="6E56B955" w:rsidR="00415BE4" w:rsidRPr="004E3EE5" w:rsidRDefault="00415BE4" w:rsidP="003D54BD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Темп устойчивого роста. Управление собственным капиталом.</w:t>
            </w:r>
          </w:p>
        </w:tc>
        <w:tc>
          <w:tcPr>
            <w:tcW w:w="893" w:type="dxa"/>
            <w:shd w:val="clear" w:color="auto" w:fill="auto"/>
          </w:tcPr>
          <w:p w14:paraId="36F666C2" w14:textId="0AECDC00" w:rsidR="00415BE4" w:rsidRPr="00415BE4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0FCCF4E7" w14:textId="4DA9DDFD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ОЛ-1,2</w:t>
            </w:r>
          </w:p>
          <w:p w14:paraId="25D0F2F9" w14:textId="21B0D115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2</w:t>
            </w:r>
          </w:p>
        </w:tc>
      </w:tr>
      <w:tr w:rsidR="00415BE4" w:rsidRPr="00CC41AB" w14:paraId="453CD868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5BDE226D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4C5ECF61" w:rsidR="00415BE4" w:rsidRPr="00122CC2" w:rsidRDefault="00415BE4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Финансовый и операционный левередж</w:t>
            </w:r>
          </w:p>
        </w:tc>
        <w:tc>
          <w:tcPr>
            <w:tcW w:w="3479" w:type="dxa"/>
          </w:tcPr>
          <w:p w14:paraId="0CAEEE94" w14:textId="7138AE6F" w:rsidR="00415BE4" w:rsidRPr="004E3EE5" w:rsidRDefault="00415BE4" w:rsidP="003D54BD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Предпринимательский риск и его оценка.</w:t>
            </w:r>
          </w:p>
        </w:tc>
        <w:tc>
          <w:tcPr>
            <w:tcW w:w="893" w:type="dxa"/>
            <w:shd w:val="clear" w:color="auto" w:fill="auto"/>
          </w:tcPr>
          <w:p w14:paraId="2E034C61" w14:textId="69340BA9" w:rsidR="00415BE4" w:rsidRPr="00415BE4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36D23C67" w14:textId="77777777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</w:t>
            </w:r>
          </w:p>
          <w:p w14:paraId="4F95E9F2" w14:textId="4C0FBE00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ДЛ-2</w:t>
            </w:r>
          </w:p>
        </w:tc>
      </w:tr>
      <w:tr w:rsidR="00415BE4" w:rsidRPr="00CC41AB" w14:paraId="5DDE4916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6BC185E2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2227B843" w:rsidR="00415BE4" w:rsidRPr="00122CC2" w:rsidRDefault="00415BE4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Теоретические и практические аспекты разработки дивидендной политики на предприятии</w:t>
            </w:r>
          </w:p>
        </w:tc>
        <w:tc>
          <w:tcPr>
            <w:tcW w:w="3479" w:type="dxa"/>
          </w:tcPr>
          <w:p w14:paraId="528C8360" w14:textId="67E8073E" w:rsidR="00415BE4" w:rsidRPr="004E3EE5" w:rsidRDefault="00415BE4" w:rsidP="003D54BD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Дробление, консолидация и выкуп акций. Выплата дивидендов акциями. Дивидендная политика и политика развития предприятия. Стоимость бизнеса</w:t>
            </w:r>
          </w:p>
        </w:tc>
        <w:tc>
          <w:tcPr>
            <w:tcW w:w="893" w:type="dxa"/>
            <w:shd w:val="clear" w:color="auto" w:fill="auto"/>
          </w:tcPr>
          <w:p w14:paraId="7398DA4E" w14:textId="6107A427" w:rsidR="00415BE4" w:rsidRPr="00415BE4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395537F3" w14:textId="77777777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ОЛ-2</w:t>
            </w:r>
          </w:p>
          <w:p w14:paraId="49FBD9C5" w14:textId="3C7C4E2E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1</w:t>
            </w:r>
          </w:p>
        </w:tc>
      </w:tr>
      <w:tr w:rsidR="00415BE4" w:rsidRPr="00CC41AB" w14:paraId="2A6649F3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0C32ABC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14:paraId="683D00B6" w14:textId="5241193C" w:rsidR="00415BE4" w:rsidRPr="00122CC2" w:rsidRDefault="00415BE4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Управление инвестиционными проектами.</w:t>
            </w:r>
          </w:p>
        </w:tc>
        <w:tc>
          <w:tcPr>
            <w:tcW w:w="3479" w:type="dxa"/>
          </w:tcPr>
          <w:p w14:paraId="07513A09" w14:textId="5AB04819" w:rsidR="00415BE4" w:rsidRPr="004E3EE5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Количественная оценка рисков инвестиционных проектов. Риск и доходность портфельных инвестиций. Оптимизация распределения инвестиций по  нескольким проектам.</w:t>
            </w:r>
          </w:p>
        </w:tc>
        <w:tc>
          <w:tcPr>
            <w:tcW w:w="893" w:type="dxa"/>
            <w:shd w:val="clear" w:color="auto" w:fill="auto"/>
          </w:tcPr>
          <w:p w14:paraId="522C1EAB" w14:textId="68403669" w:rsidR="00415BE4" w:rsidRPr="00415BE4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1932A238" w14:textId="5518B23D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</w:t>
            </w:r>
          </w:p>
          <w:p w14:paraId="01A17731" w14:textId="103E11A8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1</w:t>
            </w:r>
          </w:p>
        </w:tc>
      </w:tr>
      <w:tr w:rsidR="00415BE4" w:rsidRPr="00CC41AB" w14:paraId="5BFD141A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FB5E91C" w14:textId="7D2268C7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14:paraId="40BCBF9F" w14:textId="135B0F40" w:rsidR="00415BE4" w:rsidRPr="00122CC2" w:rsidRDefault="00415BE4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Эффективное управление оборотными активами</w:t>
            </w:r>
          </w:p>
        </w:tc>
        <w:tc>
          <w:tcPr>
            <w:tcW w:w="3479" w:type="dxa"/>
          </w:tcPr>
          <w:p w14:paraId="2410188C" w14:textId="7929C5F6" w:rsidR="00415BE4" w:rsidRPr="004E3EE5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Модели формирования собственных оборотных средств. Понятие и расчет рабочего капитала. Факторы, оказывающие влияние на величину рабочего капитала.</w:t>
            </w:r>
          </w:p>
        </w:tc>
        <w:tc>
          <w:tcPr>
            <w:tcW w:w="893" w:type="dxa"/>
            <w:shd w:val="clear" w:color="auto" w:fill="auto"/>
          </w:tcPr>
          <w:p w14:paraId="188A67E9" w14:textId="43286C1C" w:rsidR="00415BE4" w:rsidRPr="00415BE4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12</w:t>
            </w:r>
          </w:p>
        </w:tc>
        <w:tc>
          <w:tcPr>
            <w:tcW w:w="1858" w:type="dxa"/>
          </w:tcPr>
          <w:p w14:paraId="386F17D0" w14:textId="3744AC68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ОЛ-1,2</w:t>
            </w:r>
          </w:p>
          <w:p w14:paraId="10C12034" w14:textId="5B4DF02C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2</w:t>
            </w:r>
          </w:p>
        </w:tc>
      </w:tr>
      <w:tr w:rsidR="00415BE4" w:rsidRPr="00CC41AB" w14:paraId="21348C79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0F28A44" w14:textId="5E98BCB3" w:rsidR="00415BE4" w:rsidRPr="00122CC2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3AF22A8" w14:textId="29024C62" w:rsidR="00415BE4" w:rsidRPr="00122CC2" w:rsidRDefault="00415BE4" w:rsidP="00C161EF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Стратегическое, долгосрочное и краткосрочное финансовое планирова</w:t>
            </w:r>
            <w:r w:rsidRPr="003D54BD"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3479" w:type="dxa"/>
          </w:tcPr>
          <w:p w14:paraId="40D1333D" w14:textId="28932427" w:rsidR="00415BE4" w:rsidRPr="004E3EE5" w:rsidRDefault="00415BE4" w:rsidP="004E3EE5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lastRenderedPageBreak/>
              <w:t xml:space="preserve">Роль финансового прогнозирования в разработке модели денежных потоков. Финансовый план как раздел </w:t>
            </w:r>
            <w:r w:rsidRPr="004E3EE5">
              <w:rPr>
                <w:sz w:val="20"/>
                <w:szCs w:val="20"/>
              </w:rPr>
              <w:lastRenderedPageBreak/>
              <w:t xml:space="preserve">бизнес-плана предприятия. Состав документов и расчеты, используемые в финансовом прогнозировании. Формирование бюджета капиталовложений. Краткосрочные займы: виды и методы привлечения. Краткосрочный финансовый план: порядок его формирования.  Долгосрочная финансовая политика предприятия и ее роль в реализации стратегических целей развития предприятия. </w:t>
            </w:r>
          </w:p>
        </w:tc>
        <w:tc>
          <w:tcPr>
            <w:tcW w:w="893" w:type="dxa"/>
            <w:shd w:val="clear" w:color="auto" w:fill="auto"/>
          </w:tcPr>
          <w:p w14:paraId="34A78B72" w14:textId="1EA7C1F5" w:rsidR="00415BE4" w:rsidRPr="00415BE4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858" w:type="dxa"/>
          </w:tcPr>
          <w:p w14:paraId="4E89B3C6" w14:textId="1E0DB135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>2</w:t>
            </w:r>
          </w:p>
          <w:p w14:paraId="1A9D578D" w14:textId="0E53F9D3" w:rsidR="00415BE4" w:rsidRPr="004E3EE5" w:rsidRDefault="00415BE4" w:rsidP="004E3EE5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ДЛ-1</w:t>
            </w:r>
          </w:p>
        </w:tc>
      </w:tr>
      <w:tr w:rsidR="00415BE4" w:rsidRPr="00CC41AB" w14:paraId="7F00DA43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62A67438" w14:textId="58390D8A" w:rsidR="00415BE4" w:rsidRPr="00122CC2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2410" w:type="dxa"/>
          </w:tcPr>
          <w:p w14:paraId="26C5821B" w14:textId="1FC93AFB" w:rsidR="00415BE4" w:rsidRDefault="00415BE4" w:rsidP="00C161EF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3D54BD">
              <w:rPr>
                <w:sz w:val="20"/>
                <w:szCs w:val="20"/>
              </w:rPr>
              <w:t xml:space="preserve">Специфические темы финансового менеджмента  </w:t>
            </w:r>
          </w:p>
        </w:tc>
        <w:tc>
          <w:tcPr>
            <w:tcW w:w="3479" w:type="dxa"/>
          </w:tcPr>
          <w:p w14:paraId="021CFFA8" w14:textId="57223F03" w:rsidR="00415BE4" w:rsidRPr="004E3EE5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Антикризисное управление.</w:t>
            </w:r>
          </w:p>
        </w:tc>
        <w:tc>
          <w:tcPr>
            <w:tcW w:w="893" w:type="dxa"/>
            <w:shd w:val="clear" w:color="auto" w:fill="auto"/>
          </w:tcPr>
          <w:p w14:paraId="2D888C33" w14:textId="4A05EEC3" w:rsidR="00415BE4" w:rsidRPr="00415BE4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16</w:t>
            </w:r>
          </w:p>
        </w:tc>
        <w:tc>
          <w:tcPr>
            <w:tcW w:w="1858" w:type="dxa"/>
          </w:tcPr>
          <w:p w14:paraId="26D5A4BA" w14:textId="77777777" w:rsidR="00415BE4" w:rsidRDefault="00415BE4" w:rsidP="004E3EE5">
            <w:pPr>
              <w:jc w:val="center"/>
              <w:rPr>
                <w:sz w:val="20"/>
                <w:szCs w:val="20"/>
              </w:rPr>
            </w:pPr>
            <w:r w:rsidRPr="00D64D55">
              <w:rPr>
                <w:sz w:val="20"/>
                <w:szCs w:val="20"/>
              </w:rPr>
              <w:t>ОЛ-2</w:t>
            </w:r>
          </w:p>
          <w:p w14:paraId="6A7754E6" w14:textId="16AE5826" w:rsidR="00415BE4" w:rsidRPr="00122CC2" w:rsidRDefault="00415BE4" w:rsidP="004E3EE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ДЛ-1</w:t>
            </w:r>
          </w:p>
        </w:tc>
      </w:tr>
      <w:tr w:rsidR="00415BE4" w:rsidRPr="00CC41AB" w14:paraId="2E864C34" w14:textId="77777777" w:rsidTr="00855EC6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60AB7063" w14:textId="05E86C7B" w:rsidR="00415BE4" w:rsidRPr="00122CC2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14:paraId="2C036E7E" w14:textId="40964E20" w:rsidR="00415BE4" w:rsidRDefault="00415BE4" w:rsidP="00C161EF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3D54BD">
              <w:rPr>
                <w:sz w:val="20"/>
                <w:szCs w:val="20"/>
              </w:rPr>
              <w:t>Международные аспекты финансового менеджмента</w:t>
            </w:r>
          </w:p>
        </w:tc>
        <w:tc>
          <w:tcPr>
            <w:tcW w:w="3479" w:type="dxa"/>
          </w:tcPr>
          <w:p w14:paraId="1AB29A2A" w14:textId="57D82D4E" w:rsidR="00415BE4" w:rsidRPr="004E3EE5" w:rsidRDefault="00415BE4" w:rsidP="003D54B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Понятие и методы оценки валютного риска. Международная финансовая информация, формы и методы ее подготовки и возможности использования</w:t>
            </w:r>
          </w:p>
        </w:tc>
        <w:tc>
          <w:tcPr>
            <w:tcW w:w="893" w:type="dxa"/>
            <w:shd w:val="clear" w:color="auto" w:fill="auto"/>
          </w:tcPr>
          <w:p w14:paraId="50D0EE2F" w14:textId="481D7C88" w:rsidR="00415BE4" w:rsidRPr="00415BE4" w:rsidRDefault="00415BE4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415BE4">
              <w:rPr>
                <w:sz w:val="20"/>
                <w:szCs w:val="20"/>
              </w:rPr>
              <w:t>14,8</w:t>
            </w:r>
          </w:p>
        </w:tc>
        <w:tc>
          <w:tcPr>
            <w:tcW w:w="1858" w:type="dxa"/>
          </w:tcPr>
          <w:p w14:paraId="39786BF8" w14:textId="40D504FA" w:rsidR="00415BE4" w:rsidRDefault="00415BE4" w:rsidP="004E3E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ОЛ-2</w:t>
            </w:r>
          </w:p>
          <w:p w14:paraId="7A4E725D" w14:textId="194552CE" w:rsidR="00415BE4" w:rsidRPr="00122CC2" w:rsidRDefault="00415BE4" w:rsidP="004E3EE5">
            <w:pPr>
              <w:jc w:val="center"/>
              <w:rPr>
                <w:color w:val="FF0000"/>
                <w:sz w:val="20"/>
                <w:szCs w:val="20"/>
              </w:rPr>
            </w:pPr>
            <w:r w:rsidRPr="00D64D55">
              <w:rPr>
                <w:sz w:val="20"/>
                <w:szCs w:val="20"/>
              </w:rPr>
              <w:t>ДЛ-</w:t>
            </w:r>
            <w:r>
              <w:rPr>
                <w:sz w:val="20"/>
                <w:szCs w:val="20"/>
              </w:rPr>
              <w:t>2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740DEC50" w:rsidR="003515F0" w:rsidRPr="00122CC2" w:rsidRDefault="003D54BD" w:rsidP="00415BE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D54BD">
              <w:rPr>
                <w:b/>
                <w:sz w:val="20"/>
                <w:szCs w:val="20"/>
              </w:rPr>
              <w:t>1</w:t>
            </w:r>
            <w:r w:rsidR="00415BE4">
              <w:rPr>
                <w:b/>
                <w:sz w:val="20"/>
                <w:szCs w:val="20"/>
              </w:rPr>
              <w:t>50</w:t>
            </w:r>
            <w:r w:rsidRPr="003D54BD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415BE4" w:rsidRPr="00B72CD6" w14:paraId="4991F9C2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B833B14" w14:textId="77777777" w:rsidR="00415BE4" w:rsidRPr="003D54BD" w:rsidRDefault="00415BE4" w:rsidP="0050641C">
            <w:pPr>
              <w:jc w:val="center"/>
              <w:rPr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</w:t>
            </w:r>
          </w:p>
          <w:p w14:paraId="4A3CEDA7" w14:textId="295A628B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53" w:type="pct"/>
          </w:tcPr>
          <w:p w14:paraId="1E7604D3" w14:textId="33CA9FC0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Содержание и организация финансового менеджмента в организации</w:t>
            </w:r>
          </w:p>
        </w:tc>
        <w:tc>
          <w:tcPr>
            <w:tcW w:w="1888" w:type="pct"/>
          </w:tcPr>
          <w:p w14:paraId="30A3CE5F" w14:textId="53089400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Краткий обзор наиболее важных работ по финансовому менеджменту: Котлер Ф., Бригхем Юд., Гапенски Л., Бернстай Л.А.,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Вейсвеллер Р., Друри К., Нидлз Б., Андерсон Х., Синки Дж., Энтони Р.. Росс С., Ван Хорн,Ковалев В.В., Ефимова О.В., Стоянова Е.С. и др. Базовые концепции финансового менеджмента.</w:t>
            </w:r>
          </w:p>
        </w:tc>
        <w:tc>
          <w:tcPr>
            <w:tcW w:w="906" w:type="pct"/>
          </w:tcPr>
          <w:p w14:paraId="1730E370" w14:textId="26AD9744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B72CD6" w14:paraId="7DE75357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09280E9A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79C01D4D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sz w:val="20"/>
                <w:szCs w:val="20"/>
              </w:rPr>
              <w:t>Методические основы анализа финансовой деятельности организации</w:t>
            </w:r>
          </w:p>
        </w:tc>
        <w:tc>
          <w:tcPr>
            <w:tcW w:w="1888" w:type="pct"/>
          </w:tcPr>
          <w:p w14:paraId="51D95D44" w14:textId="4C434A08" w:rsidR="00415BE4" w:rsidRPr="004E3EE5" w:rsidRDefault="00415BE4" w:rsidP="004E3EE5">
            <w:pPr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 xml:space="preserve">Формы финансовой отчетности </w:t>
            </w:r>
          </w:p>
        </w:tc>
        <w:tc>
          <w:tcPr>
            <w:tcW w:w="906" w:type="pct"/>
          </w:tcPr>
          <w:p w14:paraId="1ADBD0D6" w14:textId="0B53133C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B72CD6" w14:paraId="72FD4D1B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84EF05F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73FB77E9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Основы определения стоимости финансового капитала организации.</w:t>
            </w:r>
          </w:p>
        </w:tc>
        <w:tc>
          <w:tcPr>
            <w:tcW w:w="1888" w:type="pct"/>
          </w:tcPr>
          <w:p w14:paraId="2203F683" w14:textId="32DFFA7E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Определение цены с капитала. Средневзвешенная цена капитала (WACC). Выбор структуры для расчета WACC.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Теории структуры капитала.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Точки излома на кривой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средневзвешенной цены капитала. Решение задач</w:t>
            </w:r>
          </w:p>
        </w:tc>
        <w:tc>
          <w:tcPr>
            <w:tcW w:w="906" w:type="pct"/>
          </w:tcPr>
          <w:p w14:paraId="0D14D35D" w14:textId="123A3330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B72CD6" w14:paraId="53BC598E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17DF101E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5C383D58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Финансовый и операционный левередж</w:t>
            </w:r>
          </w:p>
        </w:tc>
        <w:tc>
          <w:tcPr>
            <w:tcW w:w="1888" w:type="pct"/>
          </w:tcPr>
          <w:p w14:paraId="7A167458" w14:textId="7DB55EE5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Экономическая рентабельность и факторы ее формирующие. Методика расчета коммерческой маржи и коэффициента трансформации.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Эффективность использования заемных средств. Методика расчета ЭФР и его составляющие элементы.</w:t>
            </w:r>
            <w:r w:rsidRPr="004E3EE5">
              <w:rPr>
                <w:rFonts w:ascii="F1" w:eastAsia="F1" w:cs="F1" w:hint="eastAsia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Запас финансовой прочности. Эффект операционного левериджа. Решение задач.</w:t>
            </w:r>
          </w:p>
        </w:tc>
        <w:tc>
          <w:tcPr>
            <w:tcW w:w="906" w:type="pct"/>
          </w:tcPr>
          <w:p w14:paraId="4A7A5FDC" w14:textId="3C2A2432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B72CD6" w14:paraId="11D3C45B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452FF271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29724A4F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bCs/>
                <w:color w:val="000000"/>
                <w:sz w:val="20"/>
                <w:szCs w:val="20"/>
              </w:rPr>
              <w:t>Теоретические и практические аспекты разработки дивидендной политики на предприятии</w:t>
            </w:r>
          </w:p>
        </w:tc>
        <w:tc>
          <w:tcPr>
            <w:tcW w:w="1888" w:type="pct"/>
          </w:tcPr>
          <w:p w14:paraId="338D3E20" w14:textId="731D4058" w:rsidR="00415BE4" w:rsidRPr="004E3EE5" w:rsidRDefault="00415BE4" w:rsidP="004E3EE5">
            <w:pPr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4E3EE5">
              <w:rPr>
                <w:rFonts w:eastAsia="F1"/>
                <w:sz w:val="20"/>
                <w:szCs w:val="20"/>
              </w:rPr>
              <w:t>Норма распределения прибыли и ее оптимальная величина при различных дивидендных выплатах. Изучение различных методик выплат дивидендов. Решение задач</w:t>
            </w:r>
          </w:p>
        </w:tc>
        <w:tc>
          <w:tcPr>
            <w:tcW w:w="906" w:type="pct"/>
          </w:tcPr>
          <w:p w14:paraId="4C952C5D" w14:textId="29459567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B72CD6" w14:paraId="67CC8ED4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3C1F2642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5DD1FBAF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Управление инвестиционными проектами.</w:t>
            </w:r>
          </w:p>
        </w:tc>
        <w:tc>
          <w:tcPr>
            <w:tcW w:w="1888" w:type="pct"/>
          </w:tcPr>
          <w:p w14:paraId="56940E94" w14:textId="3CCEB30F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Инвестиционный проект и его привлекательность. Расчет показателей, характеризующих доходность инвестиционного проекта. Виды инвестиций в современных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>условиях деятельности организации. Решение задач</w:t>
            </w:r>
          </w:p>
        </w:tc>
        <w:tc>
          <w:tcPr>
            <w:tcW w:w="906" w:type="pct"/>
          </w:tcPr>
          <w:p w14:paraId="090033B6" w14:textId="17214B4F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</w:tr>
      <w:tr w:rsidR="00415BE4" w:rsidRPr="00B72CD6" w14:paraId="3663E0B5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045D018" w14:textId="3F107759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753" w:type="pct"/>
          </w:tcPr>
          <w:p w14:paraId="314CE51D" w14:textId="48492DA5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Эффективное управление оборотными активами</w:t>
            </w:r>
          </w:p>
        </w:tc>
        <w:tc>
          <w:tcPr>
            <w:tcW w:w="1888" w:type="pct"/>
          </w:tcPr>
          <w:p w14:paraId="6DFE4C72" w14:textId="13C11CCA" w:rsidR="00415BE4" w:rsidRPr="004E3EE5" w:rsidRDefault="00415BE4" w:rsidP="004E3EE5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Политика предприятия в области оборотного капитала.</w:t>
            </w:r>
            <w:r>
              <w:rPr>
                <w:sz w:val="20"/>
                <w:szCs w:val="20"/>
              </w:rPr>
              <w:t xml:space="preserve"> </w:t>
            </w:r>
            <w:r w:rsidRPr="004E3EE5">
              <w:rPr>
                <w:sz w:val="20"/>
                <w:szCs w:val="20"/>
              </w:rPr>
              <w:t>Деловая игра.</w:t>
            </w:r>
          </w:p>
        </w:tc>
        <w:tc>
          <w:tcPr>
            <w:tcW w:w="906" w:type="pct"/>
          </w:tcPr>
          <w:p w14:paraId="4FC7931F" w14:textId="4BCE4011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89627A">
              <w:rPr>
                <w:sz w:val="22"/>
                <w:szCs w:val="22"/>
              </w:rPr>
              <w:t>2</w:t>
            </w:r>
          </w:p>
        </w:tc>
      </w:tr>
      <w:tr w:rsidR="00415BE4" w:rsidRPr="00B72CD6" w14:paraId="26BA13D3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EB3592" w14:textId="64A71977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8</w:t>
            </w:r>
          </w:p>
        </w:tc>
        <w:tc>
          <w:tcPr>
            <w:tcW w:w="1753" w:type="pct"/>
          </w:tcPr>
          <w:p w14:paraId="23730027" w14:textId="13EFBD80" w:rsidR="00415BE4" w:rsidRPr="00122CC2" w:rsidRDefault="00415BE4" w:rsidP="00157829">
            <w:pPr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Стратегическое, долгосрочное и краткосрочное финансовое планирование</w:t>
            </w:r>
          </w:p>
        </w:tc>
        <w:tc>
          <w:tcPr>
            <w:tcW w:w="1888" w:type="pct"/>
          </w:tcPr>
          <w:p w14:paraId="275ECD44" w14:textId="77777777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rFonts w:eastAsia="F1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 xml:space="preserve">Баланс доходов и расходов </w:t>
            </w:r>
          </w:p>
          <w:p w14:paraId="0DD99C82" w14:textId="7AF57BAC" w:rsidR="00415BE4" w:rsidRPr="004E3EE5" w:rsidRDefault="00415BE4" w:rsidP="004E3EE5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предприятия. характеристика и состав баланса доходов и расходов; порядок взаимоувязки показателей баланса.</w:t>
            </w:r>
          </w:p>
        </w:tc>
        <w:tc>
          <w:tcPr>
            <w:tcW w:w="906" w:type="pct"/>
          </w:tcPr>
          <w:p w14:paraId="7055CD83" w14:textId="46581254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15BE4" w:rsidRPr="00B72CD6" w14:paraId="082046F4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403FB7D" w14:textId="6F45935D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9</w:t>
            </w:r>
          </w:p>
        </w:tc>
        <w:tc>
          <w:tcPr>
            <w:tcW w:w="1753" w:type="pct"/>
          </w:tcPr>
          <w:p w14:paraId="27D38B61" w14:textId="5B335C02" w:rsidR="00415BE4" w:rsidRDefault="00415BE4" w:rsidP="00157829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3D54BD">
              <w:rPr>
                <w:sz w:val="20"/>
                <w:szCs w:val="20"/>
              </w:rPr>
              <w:t xml:space="preserve">Специфические темы финансового менеджмента  </w:t>
            </w:r>
          </w:p>
        </w:tc>
        <w:tc>
          <w:tcPr>
            <w:tcW w:w="1888" w:type="pct"/>
          </w:tcPr>
          <w:p w14:paraId="7996DF14" w14:textId="541E2F7F" w:rsidR="00415BE4" w:rsidRPr="004E3EE5" w:rsidRDefault="00415BE4" w:rsidP="004E3EE5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rFonts w:eastAsia="F1"/>
                <w:sz w:val="20"/>
                <w:szCs w:val="20"/>
              </w:rPr>
              <w:t>Понятие риска. Математические методы определения риска. Среднеквадратическое</w:t>
            </w:r>
            <w:r>
              <w:rPr>
                <w:rFonts w:eastAsia="F1"/>
                <w:sz w:val="20"/>
                <w:szCs w:val="20"/>
              </w:rPr>
              <w:t xml:space="preserve"> </w:t>
            </w:r>
            <w:r w:rsidRPr="004E3EE5">
              <w:rPr>
                <w:rFonts w:eastAsia="F1"/>
                <w:sz w:val="20"/>
                <w:szCs w:val="20"/>
              </w:rPr>
              <w:t xml:space="preserve">отклонение. Коэффициент корреляции. Понятие портфеля актива. Методы управления рисками портфеля. </w:t>
            </w:r>
          </w:p>
        </w:tc>
        <w:tc>
          <w:tcPr>
            <w:tcW w:w="906" w:type="pct"/>
          </w:tcPr>
          <w:p w14:paraId="2BF8F01D" w14:textId="67099682" w:rsidR="00415BE4" w:rsidRPr="00EE6EF7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15BE4" w:rsidRPr="00B72CD6" w14:paraId="271A2EEF" w14:textId="77777777" w:rsidTr="00855EC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9A72E04" w14:textId="5C5D90EA" w:rsidR="00415BE4" w:rsidRPr="00122CC2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D54BD">
              <w:rPr>
                <w:sz w:val="20"/>
                <w:szCs w:val="20"/>
              </w:rPr>
              <w:t>10</w:t>
            </w:r>
          </w:p>
        </w:tc>
        <w:tc>
          <w:tcPr>
            <w:tcW w:w="1753" w:type="pct"/>
          </w:tcPr>
          <w:p w14:paraId="0D9D0A93" w14:textId="0C8D5932" w:rsidR="00415BE4" w:rsidRDefault="00415BE4" w:rsidP="00157829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3D54BD">
              <w:rPr>
                <w:sz w:val="20"/>
                <w:szCs w:val="20"/>
              </w:rPr>
              <w:t>Международные аспекты финансового менеджмента</w:t>
            </w:r>
          </w:p>
        </w:tc>
        <w:tc>
          <w:tcPr>
            <w:tcW w:w="1888" w:type="pct"/>
          </w:tcPr>
          <w:p w14:paraId="5CAB68F1" w14:textId="1830D9DF" w:rsidR="00415BE4" w:rsidRPr="004E3EE5" w:rsidRDefault="00415BE4" w:rsidP="004E3EE5">
            <w:pPr>
              <w:jc w:val="both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Принципы составления финансовой отчетности в мультинациональных корпорациях.</w:t>
            </w:r>
            <w:r>
              <w:rPr>
                <w:sz w:val="20"/>
                <w:szCs w:val="20"/>
              </w:rPr>
              <w:t xml:space="preserve"> </w:t>
            </w:r>
            <w:r w:rsidRPr="004E3EE5">
              <w:rPr>
                <w:sz w:val="20"/>
                <w:szCs w:val="20"/>
              </w:rPr>
              <w:t>Международные учетные стандарты и финансовый анализ.</w:t>
            </w:r>
          </w:p>
        </w:tc>
        <w:tc>
          <w:tcPr>
            <w:tcW w:w="906" w:type="pct"/>
          </w:tcPr>
          <w:p w14:paraId="36E5C097" w14:textId="273AFEA4" w:rsidR="00415BE4" w:rsidRPr="00EE6EF7" w:rsidRDefault="00415BE4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5195" w:rsidRPr="00B72CD6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2AC3D84A" w:rsidR="00455195" w:rsidRPr="00122CC2" w:rsidRDefault="00415BE4" w:rsidP="0045519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E3EE5" w14:paraId="78AADAD7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785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№№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1CDB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Наименование проекта (работы)</w:t>
            </w:r>
          </w:p>
        </w:tc>
      </w:tr>
      <w:tr w:rsidR="004E3EE5" w14:paraId="129389EC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6FC7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00EE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Финансовый механизм устойчивого развития предприятия.</w:t>
            </w:r>
          </w:p>
        </w:tc>
      </w:tr>
      <w:tr w:rsidR="004E3EE5" w14:paraId="113D7851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E5F2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C21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Стратегия деятельности предприятия на финансовом рынке.</w:t>
            </w:r>
          </w:p>
        </w:tc>
      </w:tr>
      <w:tr w:rsidR="004E3EE5" w14:paraId="7ECECF6C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53B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9647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финансовой устойчивостью предприятия.</w:t>
            </w:r>
          </w:p>
        </w:tc>
      </w:tr>
      <w:tr w:rsidR="004E3EE5" w14:paraId="6973DE21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53D3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D93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 xml:space="preserve">Анализ хозяйственно-финансовой деятельности как инструмент управления предприятием. </w:t>
            </w:r>
          </w:p>
        </w:tc>
      </w:tr>
      <w:tr w:rsidR="004E3EE5" w14:paraId="63D45FEF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9040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AF2F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Оперативное управление финансами на предприятии.</w:t>
            </w:r>
          </w:p>
        </w:tc>
      </w:tr>
      <w:tr w:rsidR="004E3EE5" w14:paraId="757C2248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4710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1897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ликвидностью и платежеспособностью предприятия.</w:t>
            </w:r>
          </w:p>
        </w:tc>
      </w:tr>
      <w:tr w:rsidR="004E3EE5" w14:paraId="77A58C8A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24A9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2EA7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Максимизация стоимости предприятия.</w:t>
            </w:r>
          </w:p>
        </w:tc>
      </w:tr>
      <w:tr w:rsidR="004E3EE5" w14:paraId="7881F10A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C1A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AF90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Проблемы восстановления платежеспособности предприятия.</w:t>
            </w:r>
          </w:p>
        </w:tc>
      </w:tr>
      <w:tr w:rsidR="004E3EE5" w14:paraId="43AE3DA3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02A5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5113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планированием и распределением прибыли.</w:t>
            </w:r>
          </w:p>
        </w:tc>
      </w:tr>
      <w:tr w:rsidR="004E3EE5" w14:paraId="66EB4B36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7A19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C96E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прибылью предприятия.</w:t>
            </w:r>
          </w:p>
        </w:tc>
      </w:tr>
      <w:tr w:rsidR="004E3EE5" w14:paraId="7CABFF80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570B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794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Особенности финансового менеджмента в малом бизнесе.</w:t>
            </w:r>
          </w:p>
        </w:tc>
      </w:tr>
      <w:tr w:rsidR="004E3EE5" w14:paraId="7D86A66A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CE2E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9E24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затратами на предприятии.</w:t>
            </w:r>
          </w:p>
        </w:tc>
      </w:tr>
      <w:tr w:rsidR="004E3EE5" w14:paraId="2E4D503F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1A75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CE34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денежными потоками на предприятии.</w:t>
            </w:r>
          </w:p>
        </w:tc>
      </w:tr>
      <w:tr w:rsidR="004E3EE5" w14:paraId="63AE1648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2EE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70B1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дебиторской задолженностью предприятия.</w:t>
            </w:r>
          </w:p>
        </w:tc>
      </w:tr>
      <w:tr w:rsidR="004E3EE5" w14:paraId="514D5CEE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BC26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82D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Оценка деловой активности предприятия.</w:t>
            </w:r>
          </w:p>
        </w:tc>
      </w:tr>
      <w:tr w:rsidR="004E3EE5" w14:paraId="5449686D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F459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C4A9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оборотными средствами предприятия.</w:t>
            </w:r>
          </w:p>
        </w:tc>
      </w:tr>
      <w:tr w:rsidR="004E3EE5" w14:paraId="00A5153E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00E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E67D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Пути повышения эффективности использования оборотных средств</w:t>
            </w:r>
          </w:p>
        </w:tc>
      </w:tr>
      <w:tr w:rsidR="004E3EE5" w14:paraId="01F26167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81B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092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Оборотные средства как основной объект и инструмент финансового управления.</w:t>
            </w:r>
          </w:p>
        </w:tc>
      </w:tr>
      <w:tr w:rsidR="004E3EE5" w14:paraId="494B22A3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029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0105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структурой капитала.</w:t>
            </w:r>
          </w:p>
        </w:tc>
      </w:tr>
      <w:tr w:rsidR="004E3EE5" w14:paraId="11CB33E9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B0C9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0C99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Воздействие структуры капитала на рыночную стоимость предприятия.</w:t>
            </w:r>
          </w:p>
        </w:tc>
      </w:tr>
      <w:tr w:rsidR="004E3EE5" w14:paraId="7A6A3951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1B75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89F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заемным капиталом на предприятии.</w:t>
            </w:r>
          </w:p>
        </w:tc>
      </w:tr>
      <w:tr w:rsidR="004E3EE5" w14:paraId="32653FA5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30C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8F7B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Формирование дивидендной политики на предприятии.</w:t>
            </w:r>
          </w:p>
        </w:tc>
      </w:tr>
      <w:tr w:rsidR="004E3EE5" w14:paraId="757F505E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E3C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712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Оперативное финансовое планирование на предприятии.</w:t>
            </w:r>
          </w:p>
        </w:tc>
      </w:tr>
      <w:tr w:rsidR="004E3EE5" w14:paraId="7E2600D3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1664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D7E9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Бюджетирование как инструмент финансового планирования на предприятии.</w:t>
            </w:r>
          </w:p>
        </w:tc>
      </w:tr>
      <w:tr w:rsidR="004E3EE5" w14:paraId="2261C320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902C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A2A8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Прогнозирование финансовой устойчивости предприятия.</w:t>
            </w:r>
          </w:p>
        </w:tc>
      </w:tr>
      <w:tr w:rsidR="004E3EE5" w14:paraId="28397776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007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885F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Финансовый менеджмент во внешнеэкономической деятельности.</w:t>
            </w:r>
          </w:p>
        </w:tc>
      </w:tr>
      <w:tr w:rsidR="004E3EE5" w14:paraId="36C430B4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A044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2599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Методы управления валютными рисками на предприятии.</w:t>
            </w:r>
          </w:p>
        </w:tc>
      </w:tr>
      <w:tr w:rsidR="004E3EE5" w14:paraId="716670D2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63B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FAF0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финансовыми рисками на предприятии.</w:t>
            </w:r>
          </w:p>
        </w:tc>
      </w:tr>
      <w:tr w:rsidR="004E3EE5" w14:paraId="4D96FAE3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2BDE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95A0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Соотношение риска и доходности в использовании финансовых инструментов.</w:t>
            </w:r>
          </w:p>
        </w:tc>
      </w:tr>
      <w:tr w:rsidR="004E3EE5" w14:paraId="0813B8E1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A631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6377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Финансовые аспекты конкурентоспособности фирмы.</w:t>
            </w:r>
          </w:p>
        </w:tc>
      </w:tr>
      <w:tr w:rsidR="004E3EE5" w14:paraId="4CF62CD8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51BF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0D91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Инвестиционная политика предприятия на современном этапе развития.</w:t>
            </w:r>
          </w:p>
        </w:tc>
      </w:tr>
      <w:tr w:rsidR="004E3EE5" w14:paraId="395F46C6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B03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530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Формирование стратегических целей инвестиционной деятельности предприятия.</w:t>
            </w:r>
          </w:p>
        </w:tc>
      </w:tr>
      <w:tr w:rsidR="004E3EE5" w14:paraId="251896CB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E696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B4FF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Критерии отбора инвестиционных проектов в портфель</w:t>
            </w:r>
          </w:p>
        </w:tc>
      </w:tr>
      <w:tr w:rsidR="004E3EE5" w14:paraId="49BC4EDA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2C3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8497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Управление портфелем ценных бумаг.</w:t>
            </w:r>
          </w:p>
        </w:tc>
      </w:tr>
      <w:tr w:rsidR="004E3EE5" w14:paraId="185B4EE7" w14:textId="77777777" w:rsidTr="004E3EE5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CB4C" w14:textId="77777777" w:rsidR="004E3EE5" w:rsidRPr="004E3EE5" w:rsidRDefault="004E3EE5" w:rsidP="0050641C">
            <w:pPr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35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1519" w14:textId="77777777" w:rsidR="004E3EE5" w:rsidRPr="004E3EE5" w:rsidRDefault="004E3EE5" w:rsidP="004E3EE5">
            <w:pPr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Лизинг как форма финансирования деятельности предприятия.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51"/>
        <w:gridCol w:w="2428"/>
        <w:gridCol w:w="1524"/>
        <w:gridCol w:w="1648"/>
        <w:gridCol w:w="1317"/>
      </w:tblGrid>
      <w:tr w:rsidR="00CF3D1B" w:rsidRPr="003117E7" w14:paraId="44541A99" w14:textId="77777777" w:rsidTr="004E3EE5">
        <w:trPr>
          <w:tblHeader/>
        </w:trPr>
        <w:tc>
          <w:tcPr>
            <w:tcW w:w="524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63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269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4E3EE5" w:rsidRPr="003117E7" w14:paraId="37D5C326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698D48A1" w14:textId="308A97FA" w:rsidR="004E3EE5" w:rsidRPr="00122CC2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63" w:type="pct"/>
          </w:tcPr>
          <w:p w14:paraId="6C283BA7" w14:textId="5AFC415D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Лекция</w:t>
            </w:r>
          </w:p>
        </w:tc>
        <w:tc>
          <w:tcPr>
            <w:tcW w:w="1269" w:type="pct"/>
            <w:shd w:val="clear" w:color="auto" w:fill="auto"/>
          </w:tcPr>
          <w:p w14:paraId="5E855679" w14:textId="17D064AA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Финансовый и операционный левередж</w:t>
            </w:r>
          </w:p>
        </w:tc>
        <w:tc>
          <w:tcPr>
            <w:tcW w:w="796" w:type="pct"/>
            <w:shd w:val="clear" w:color="auto" w:fill="auto"/>
          </w:tcPr>
          <w:p w14:paraId="30B281AF" w14:textId="77777777" w:rsidR="004E3EE5" w:rsidRPr="004E3EE5" w:rsidRDefault="004E3EE5" w:rsidP="0050641C">
            <w:pPr>
              <w:tabs>
                <w:tab w:val="left" w:pos="247"/>
              </w:tabs>
              <w:jc w:val="center"/>
              <w:rPr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  <w:p w14:paraId="3C5353DF" w14:textId="493EC156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63C56BC6" w14:textId="08CFCC55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лекция - дискуссия</w:t>
            </w:r>
          </w:p>
        </w:tc>
        <w:tc>
          <w:tcPr>
            <w:tcW w:w="688" w:type="pct"/>
            <w:shd w:val="clear" w:color="auto" w:fill="auto"/>
          </w:tcPr>
          <w:p w14:paraId="27C47C00" w14:textId="415400E5" w:rsidR="004E3EE5" w:rsidRPr="004E3EE5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4E3EE5" w:rsidRPr="003117E7" w14:paraId="6ACBCAF3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19892D76" w14:textId="45A0E668" w:rsidR="004E3EE5" w:rsidRPr="00122CC2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8A4CF1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63" w:type="pct"/>
          </w:tcPr>
          <w:p w14:paraId="3EA1C708" w14:textId="4CEAE808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bCs/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1269" w:type="pct"/>
            <w:shd w:val="clear" w:color="auto" w:fill="auto"/>
          </w:tcPr>
          <w:p w14:paraId="5F5D5C77" w14:textId="6F620DF1" w:rsidR="004E3EE5" w:rsidRPr="004E3EE5" w:rsidRDefault="004E3EE5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E3EE5">
              <w:rPr>
                <w:rFonts w:ascii="Times New Roman" w:hAnsi="Times New Roman"/>
                <w:sz w:val="20"/>
                <w:szCs w:val="20"/>
              </w:rPr>
              <w:t>Управление инвестиционными проектами</w:t>
            </w:r>
          </w:p>
        </w:tc>
        <w:tc>
          <w:tcPr>
            <w:tcW w:w="796" w:type="pct"/>
          </w:tcPr>
          <w:p w14:paraId="1BB123EA" w14:textId="515D366D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75BB83F3" w14:textId="4A87C7C7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688" w:type="pct"/>
            <w:shd w:val="clear" w:color="auto" w:fill="auto"/>
          </w:tcPr>
          <w:p w14:paraId="35C1E71B" w14:textId="096A32FF" w:rsidR="004E3EE5" w:rsidRPr="004E3EE5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4E3EE5" w:rsidRPr="003117E7" w14:paraId="7CEBB843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4CC638E5" w14:textId="3DB66725" w:rsidR="004E3EE5" w:rsidRPr="00122CC2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8A4CF1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63" w:type="pct"/>
          </w:tcPr>
          <w:p w14:paraId="6B8182BA" w14:textId="223BC95E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62811C18" w14:textId="6C307D95" w:rsidR="004E3EE5" w:rsidRPr="004E3EE5" w:rsidRDefault="004E3EE5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4E3EE5">
              <w:rPr>
                <w:rFonts w:ascii="Times New Roman" w:hAnsi="Times New Roman"/>
                <w:sz w:val="20"/>
                <w:szCs w:val="20"/>
              </w:rPr>
              <w:t>Основы определения стоимости финансового капитала организации</w:t>
            </w:r>
          </w:p>
        </w:tc>
        <w:tc>
          <w:tcPr>
            <w:tcW w:w="796" w:type="pct"/>
          </w:tcPr>
          <w:p w14:paraId="0E1FAEBF" w14:textId="363DFD93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707F89AF" w14:textId="424056D3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проведение групповых дискуссий, решение задач</w:t>
            </w:r>
          </w:p>
        </w:tc>
        <w:tc>
          <w:tcPr>
            <w:tcW w:w="688" w:type="pct"/>
            <w:shd w:val="clear" w:color="auto" w:fill="auto"/>
          </w:tcPr>
          <w:p w14:paraId="67D1F688" w14:textId="4152915F" w:rsidR="004E3EE5" w:rsidRPr="004E3EE5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4E3EE5" w:rsidRPr="003117E7" w14:paraId="365BC5BD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21771E93" w14:textId="24311E61" w:rsidR="004E3EE5" w:rsidRPr="00122CC2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8A4CF1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63" w:type="pct"/>
          </w:tcPr>
          <w:p w14:paraId="71DCA4B2" w14:textId="68079A80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38A742D1" w14:textId="6D22AD63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Финансовый и операционный левередж</w:t>
            </w:r>
          </w:p>
        </w:tc>
        <w:tc>
          <w:tcPr>
            <w:tcW w:w="796" w:type="pct"/>
          </w:tcPr>
          <w:p w14:paraId="03BB1309" w14:textId="7273DB8A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3AD60235" w14:textId="3DBF2138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Кейс «Финансовый рычаг», решение задач</w:t>
            </w:r>
          </w:p>
        </w:tc>
        <w:tc>
          <w:tcPr>
            <w:tcW w:w="688" w:type="pct"/>
            <w:shd w:val="clear" w:color="auto" w:fill="auto"/>
          </w:tcPr>
          <w:p w14:paraId="3F1F7F19" w14:textId="503C16ED" w:rsidR="004E3EE5" w:rsidRPr="004E3EE5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4E3EE5" w:rsidRPr="003117E7" w14:paraId="61475A00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4CAAAB29" w14:textId="135D2219" w:rsidR="004E3EE5" w:rsidRPr="00122CC2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8A4CF1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863" w:type="pct"/>
          </w:tcPr>
          <w:p w14:paraId="4A752E98" w14:textId="6D388C29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0C8949E0" w14:textId="3C6D5774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Эффективное управление оборотными активами</w:t>
            </w:r>
          </w:p>
        </w:tc>
        <w:tc>
          <w:tcPr>
            <w:tcW w:w="796" w:type="pct"/>
          </w:tcPr>
          <w:p w14:paraId="09E3C2E3" w14:textId="064649E3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01B82DE6" w14:textId="2FA1BB2B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проведение групповых дискуссий, решение задач</w:t>
            </w:r>
          </w:p>
        </w:tc>
        <w:tc>
          <w:tcPr>
            <w:tcW w:w="688" w:type="pct"/>
            <w:shd w:val="clear" w:color="auto" w:fill="auto"/>
          </w:tcPr>
          <w:p w14:paraId="11C58336" w14:textId="1D8D523A" w:rsidR="004E3EE5" w:rsidRPr="004E3EE5" w:rsidRDefault="004E3EE5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4E3EE5" w:rsidRPr="003117E7" w14:paraId="17FFB22B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218318E1" w14:textId="77777777" w:rsidR="004E3EE5" w:rsidRPr="008A4CF1" w:rsidRDefault="004E3EE5" w:rsidP="00D1062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3" w:type="pct"/>
          </w:tcPr>
          <w:p w14:paraId="3D5E38A5" w14:textId="5801CE3A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62AFE1AA" w14:textId="45B4B42B" w:rsidR="004E3EE5" w:rsidRPr="004E3EE5" w:rsidRDefault="004E3EE5" w:rsidP="00D1062E">
            <w:pPr>
              <w:tabs>
                <w:tab w:val="left" w:pos="247"/>
              </w:tabs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 xml:space="preserve">Специфические темы финансового менеджмента  </w:t>
            </w:r>
          </w:p>
        </w:tc>
        <w:tc>
          <w:tcPr>
            <w:tcW w:w="796" w:type="pct"/>
          </w:tcPr>
          <w:p w14:paraId="10711ACA" w14:textId="3F4CE4ED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5E1D7DAA" w14:textId="3C663FD1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работа в команде круглых столов</w:t>
            </w:r>
          </w:p>
        </w:tc>
        <w:tc>
          <w:tcPr>
            <w:tcW w:w="688" w:type="pct"/>
            <w:shd w:val="clear" w:color="auto" w:fill="auto"/>
          </w:tcPr>
          <w:p w14:paraId="2C6ACB22" w14:textId="177F4B87" w:rsidR="004E3EE5" w:rsidRPr="004E3EE5" w:rsidRDefault="00415BE4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E3EE5" w:rsidRPr="003117E7" w14:paraId="7AE39D6C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4762D4CB" w14:textId="77777777" w:rsidR="004E3EE5" w:rsidRPr="008A4CF1" w:rsidRDefault="004E3EE5" w:rsidP="00D1062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3" w:type="pct"/>
          </w:tcPr>
          <w:p w14:paraId="358A39ED" w14:textId="2C3F5066" w:rsidR="004E3EE5" w:rsidRPr="004E3EE5" w:rsidRDefault="004E3EE5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12DD0C32" w14:textId="49E95304" w:rsidR="004E3EE5" w:rsidRPr="004E3EE5" w:rsidRDefault="004E3EE5" w:rsidP="00D1062E">
            <w:pPr>
              <w:tabs>
                <w:tab w:val="left" w:pos="247"/>
              </w:tabs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Международные аспекты финансового менеджмента</w:t>
            </w:r>
          </w:p>
        </w:tc>
        <w:tc>
          <w:tcPr>
            <w:tcW w:w="796" w:type="pct"/>
          </w:tcPr>
          <w:p w14:paraId="45299E80" w14:textId="23ABB642" w:rsidR="004E3EE5" w:rsidRPr="004E3EE5" w:rsidRDefault="004E3EE5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68B26126" w14:textId="6206259B" w:rsidR="004E3EE5" w:rsidRPr="004E3EE5" w:rsidRDefault="004E3EE5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проведение групповых дискуссий</w:t>
            </w:r>
          </w:p>
        </w:tc>
        <w:tc>
          <w:tcPr>
            <w:tcW w:w="688" w:type="pct"/>
            <w:shd w:val="clear" w:color="auto" w:fill="auto"/>
          </w:tcPr>
          <w:p w14:paraId="1E45E80B" w14:textId="2350728A" w:rsidR="004E3EE5" w:rsidRPr="004E3EE5" w:rsidRDefault="00415BE4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A1B92" w:rsidRPr="003117E7" w14:paraId="75A2497C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091B379E" w14:textId="77777777" w:rsidR="000A1B92" w:rsidRPr="008A4CF1" w:rsidRDefault="000A1B92" w:rsidP="00D1062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3" w:type="pct"/>
          </w:tcPr>
          <w:p w14:paraId="743153C7" w14:textId="7A93CF74" w:rsidR="000A1B92" w:rsidRPr="004E3EE5" w:rsidRDefault="000A1B92" w:rsidP="00D1062E">
            <w:pPr>
              <w:tabs>
                <w:tab w:val="left" w:pos="247"/>
              </w:tabs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Практические</w:t>
            </w:r>
          </w:p>
        </w:tc>
        <w:tc>
          <w:tcPr>
            <w:tcW w:w="1269" w:type="pct"/>
            <w:shd w:val="clear" w:color="auto" w:fill="auto"/>
          </w:tcPr>
          <w:p w14:paraId="23680004" w14:textId="756E68DA" w:rsidR="000A1B92" w:rsidRPr="004E3EE5" w:rsidRDefault="000A1B92" w:rsidP="00D1062E">
            <w:pPr>
              <w:tabs>
                <w:tab w:val="left" w:pos="247"/>
              </w:tabs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Стратегическое, долгосрочное и краткосрочное финансовое планирование</w:t>
            </w:r>
          </w:p>
        </w:tc>
        <w:tc>
          <w:tcPr>
            <w:tcW w:w="796" w:type="pct"/>
          </w:tcPr>
          <w:p w14:paraId="67D5638E" w14:textId="0EA157D8" w:rsidR="000A1B92" w:rsidRPr="004E3EE5" w:rsidRDefault="000A1B92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ПК-6</w:t>
            </w:r>
          </w:p>
        </w:tc>
        <w:tc>
          <w:tcPr>
            <w:tcW w:w="861" w:type="pct"/>
            <w:shd w:val="clear" w:color="auto" w:fill="auto"/>
          </w:tcPr>
          <w:p w14:paraId="00593115" w14:textId="300C99EC" w:rsidR="000A1B92" w:rsidRPr="004E3EE5" w:rsidRDefault="000A1B92" w:rsidP="00D1062E">
            <w:pPr>
              <w:rPr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Кейс «Платежный календарь»</w:t>
            </w:r>
          </w:p>
        </w:tc>
        <w:tc>
          <w:tcPr>
            <w:tcW w:w="688" w:type="pct"/>
            <w:shd w:val="clear" w:color="auto" w:fill="auto"/>
          </w:tcPr>
          <w:p w14:paraId="78BC94B8" w14:textId="4DD0016F" w:rsidR="000A1B92" w:rsidRPr="004E3EE5" w:rsidRDefault="000A1B92" w:rsidP="00D1062E">
            <w:pPr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4E3EE5">
              <w:rPr>
                <w:sz w:val="20"/>
                <w:szCs w:val="20"/>
              </w:rPr>
              <w:t>2</w:t>
            </w:r>
          </w:p>
        </w:tc>
      </w:tr>
      <w:tr w:rsidR="000A1B92" w:rsidRPr="003117E7" w14:paraId="098FA1A7" w14:textId="77777777" w:rsidTr="004E3EE5">
        <w:trPr>
          <w:tblHeader/>
        </w:trPr>
        <w:tc>
          <w:tcPr>
            <w:tcW w:w="524" w:type="pct"/>
            <w:shd w:val="clear" w:color="auto" w:fill="auto"/>
          </w:tcPr>
          <w:p w14:paraId="1EAC56A8" w14:textId="77777777" w:rsidR="000A1B92" w:rsidRPr="00DA4513" w:rsidRDefault="000A1B92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63" w:type="pct"/>
          </w:tcPr>
          <w:p w14:paraId="54853A4E" w14:textId="77777777" w:rsidR="000A1B92" w:rsidRPr="00A337D3" w:rsidRDefault="000A1B92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69" w:type="pct"/>
            <w:shd w:val="clear" w:color="auto" w:fill="auto"/>
          </w:tcPr>
          <w:p w14:paraId="161AA2EC" w14:textId="77777777" w:rsidR="000A1B92" w:rsidRPr="00DA4513" w:rsidRDefault="000A1B92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</w:tcPr>
          <w:p w14:paraId="16E8F062" w14:textId="77777777" w:rsidR="000A1B92" w:rsidRPr="00DA4513" w:rsidRDefault="000A1B92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015A9F5F" w14:textId="77777777" w:rsidR="000A1B92" w:rsidRPr="00DA4513" w:rsidRDefault="000A1B92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auto"/>
          </w:tcPr>
          <w:p w14:paraId="0CA0A2BB" w14:textId="3C9F2EC6" w:rsidR="000A1B92" w:rsidRPr="00DA4513" w:rsidRDefault="000A1B92" w:rsidP="00415BE4">
            <w:pPr>
              <w:jc w:val="center"/>
              <w:rPr>
                <w:rFonts w:eastAsia="Calibri"/>
                <w:sz w:val="20"/>
                <w:szCs w:val="20"/>
              </w:rPr>
            </w:pPr>
            <w:r w:rsidRPr="000A1B92">
              <w:rPr>
                <w:rFonts w:eastAsia="Calibri"/>
                <w:sz w:val="20"/>
                <w:szCs w:val="20"/>
              </w:rPr>
              <w:t>1</w:t>
            </w:r>
            <w:r w:rsidR="00415BE4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0A1B92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0A1B92" w:rsidRPr="000A1B92" w:rsidRDefault="000A1B92" w:rsidP="00644EE1">
            <w:pPr>
              <w:rPr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5F456CEA" w:rsidR="000A1B92" w:rsidRPr="000A1B92" w:rsidRDefault="0050641C" w:rsidP="00644EE1">
            <w:pPr>
              <w:rPr>
                <w:color w:val="FF0000"/>
                <w:sz w:val="20"/>
                <w:szCs w:val="20"/>
              </w:rPr>
            </w:pPr>
            <w:r w:rsidRPr="0050641C">
              <w:rPr>
                <w:sz w:val="20"/>
                <w:szCs w:val="20"/>
              </w:rPr>
              <w:t>Воронина, М. В. Финансовый менеджмент : учебник для бакалавров / М. В. Воронина. - 2-е изд., стер. - Москва : Издательско-торговая корпорация «Дашков и К°», 2020. - 384 с.</w:t>
            </w:r>
          </w:p>
        </w:tc>
        <w:tc>
          <w:tcPr>
            <w:tcW w:w="992" w:type="dxa"/>
          </w:tcPr>
          <w:p w14:paraId="5B3DCDA5" w14:textId="6371B574" w:rsidR="000A1B92" w:rsidRPr="000A1B92" w:rsidRDefault="000A1B92" w:rsidP="0050641C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6D067EE" w:rsidR="000A1B92" w:rsidRPr="000A1B92" w:rsidRDefault="000A1B92" w:rsidP="0050641C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</w:t>
            </w:r>
            <w:r w:rsidR="0050641C">
              <w:rPr>
                <w:sz w:val="20"/>
                <w:szCs w:val="20"/>
              </w:rPr>
              <w:t>20</w:t>
            </w:r>
          </w:p>
        </w:tc>
        <w:tc>
          <w:tcPr>
            <w:tcW w:w="2403" w:type="dxa"/>
          </w:tcPr>
          <w:p w14:paraId="46423B22" w14:textId="07DB8ACB" w:rsidR="000A1B92" w:rsidRPr="00415BE4" w:rsidRDefault="0050641C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https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znanium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com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catalog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product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/1091465</w:t>
            </w:r>
          </w:p>
        </w:tc>
      </w:tr>
      <w:tr w:rsidR="000A1B92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0A1B92" w:rsidRPr="000A1B92" w:rsidRDefault="000A1B92" w:rsidP="00644EE1">
            <w:pPr>
              <w:rPr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lastRenderedPageBreak/>
              <w:t>ОЛ-2</w:t>
            </w:r>
          </w:p>
        </w:tc>
        <w:tc>
          <w:tcPr>
            <w:tcW w:w="4358" w:type="dxa"/>
          </w:tcPr>
          <w:p w14:paraId="57C6191C" w14:textId="2C062448" w:rsidR="000A1B92" w:rsidRPr="000A1B92" w:rsidRDefault="00705E0F" w:rsidP="00705E0F">
            <w:pPr>
              <w:rPr>
                <w:color w:val="FF0000"/>
                <w:sz w:val="20"/>
                <w:szCs w:val="20"/>
              </w:rPr>
            </w:pPr>
            <w:r w:rsidRPr="00705E0F">
              <w:rPr>
                <w:sz w:val="20"/>
                <w:szCs w:val="20"/>
              </w:rPr>
              <w:t xml:space="preserve">Самылин, А. И. Финансовый менеджмент : учебник / А. И. Самылин. </w:t>
            </w:r>
            <w:r>
              <w:rPr>
                <w:sz w:val="20"/>
                <w:szCs w:val="20"/>
              </w:rPr>
              <w:t>-</w:t>
            </w:r>
            <w:r w:rsidRPr="00705E0F">
              <w:rPr>
                <w:sz w:val="20"/>
                <w:szCs w:val="20"/>
              </w:rPr>
              <w:t xml:space="preserve"> Москва : ИНФРА-М, 2019. </w:t>
            </w:r>
            <w:r>
              <w:rPr>
                <w:sz w:val="20"/>
                <w:szCs w:val="20"/>
              </w:rPr>
              <w:t>-</w:t>
            </w:r>
            <w:r w:rsidRPr="00705E0F">
              <w:rPr>
                <w:sz w:val="20"/>
                <w:szCs w:val="20"/>
              </w:rPr>
              <w:t xml:space="preserve"> 413 с.</w:t>
            </w:r>
          </w:p>
        </w:tc>
        <w:tc>
          <w:tcPr>
            <w:tcW w:w="992" w:type="dxa"/>
          </w:tcPr>
          <w:p w14:paraId="65BE24AE" w14:textId="19169E31" w:rsidR="000A1B92" w:rsidRPr="000A1B92" w:rsidRDefault="000A1B92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4A921B6D" w14:textId="69C92A29" w:rsidR="000A1B92" w:rsidRPr="000A1B92" w:rsidRDefault="000A1B92" w:rsidP="00705E0F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201</w:t>
            </w:r>
            <w:r w:rsidR="00705E0F">
              <w:rPr>
                <w:sz w:val="20"/>
                <w:szCs w:val="20"/>
              </w:rPr>
              <w:t>9</w:t>
            </w:r>
          </w:p>
        </w:tc>
        <w:tc>
          <w:tcPr>
            <w:tcW w:w="2403" w:type="dxa"/>
          </w:tcPr>
          <w:p w14:paraId="49983702" w14:textId="46B54CCA" w:rsidR="000A1B92" w:rsidRPr="00415BE4" w:rsidRDefault="00705E0F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https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znanium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com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catalog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product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/1010087</w:t>
            </w:r>
          </w:p>
          <w:p w14:paraId="6F831FEA" w14:textId="77777777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  <w:p w14:paraId="146C4C32" w14:textId="77777777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  <w:p w14:paraId="19B3DB21" w14:textId="77777777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  <w:p w14:paraId="6232F3DF" w14:textId="611BB309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0A1B92" w:rsidRPr="00DF751B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0A1B92" w:rsidRPr="000A1B92" w:rsidRDefault="000A1B92" w:rsidP="00644EE1">
            <w:pPr>
              <w:rPr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6CC1FD7" w:rsidR="000A1B92" w:rsidRPr="000A1B92" w:rsidRDefault="000A1B92" w:rsidP="0050641C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0A1B92">
              <w:rPr>
                <w:bCs/>
                <w:sz w:val="20"/>
                <w:szCs w:val="20"/>
              </w:rPr>
              <w:t xml:space="preserve">Лисицына, Е. В. Финансовый менеджмент : учебник / Е.В. Лисицына, Т.В. Ващенко, М.В. Забродина ; под ред. К.В. Екимовой. - Москва : ИНФРА-М, 2021. - 184 с. </w:t>
            </w:r>
          </w:p>
        </w:tc>
        <w:tc>
          <w:tcPr>
            <w:tcW w:w="992" w:type="dxa"/>
          </w:tcPr>
          <w:p w14:paraId="55B3333A" w14:textId="307D710E" w:rsidR="000A1B92" w:rsidRPr="000A1B92" w:rsidRDefault="000A1B92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56C1138F" w14:textId="262CF07F" w:rsidR="000A1B92" w:rsidRPr="000A1B92" w:rsidRDefault="000A1B92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2021</w:t>
            </w:r>
          </w:p>
        </w:tc>
        <w:tc>
          <w:tcPr>
            <w:tcW w:w="2403" w:type="dxa"/>
          </w:tcPr>
          <w:p w14:paraId="2512EFF6" w14:textId="77777777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  <w:p w14:paraId="628C7034" w14:textId="77777777" w:rsidR="000A1B92" w:rsidRPr="00415BE4" w:rsidRDefault="000A1B92" w:rsidP="00705E0F">
            <w:pPr>
              <w:widowControl w:val="0"/>
              <w:tabs>
                <w:tab w:val="left" w:pos="915"/>
              </w:tabs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eastAsia="en-US"/>
              </w:rPr>
              <w:t>https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eastAsia="en-US"/>
              </w:rPr>
              <w:t>znanium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eastAsia="en-US"/>
              </w:rPr>
              <w:t>com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eastAsia="en-US"/>
              </w:rPr>
              <w:t>catalog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eastAsia="en-US"/>
              </w:rPr>
              <w:t>product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 xml:space="preserve">/1584941 </w:t>
            </w:r>
          </w:p>
          <w:p w14:paraId="48182679" w14:textId="480B5789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</w:p>
        </w:tc>
      </w:tr>
      <w:tr w:rsidR="000A1B92" w:rsidRPr="009E7A28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0A1B92" w:rsidRPr="000A1B92" w:rsidRDefault="000A1B92" w:rsidP="00644EE1">
            <w:pPr>
              <w:rPr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2C028112" w:rsidR="000A1B92" w:rsidRPr="000A1B92" w:rsidRDefault="0050641C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50641C">
              <w:rPr>
                <w:bCs/>
                <w:sz w:val="20"/>
                <w:szCs w:val="20"/>
              </w:rPr>
              <w:t>Балабин, А. А. Финансовый менеджмент : учебное пособие / А. А. Балабин. - Новосибирск : Издательство НГТУ, 2019. - 163 с</w:t>
            </w:r>
          </w:p>
        </w:tc>
        <w:tc>
          <w:tcPr>
            <w:tcW w:w="992" w:type="dxa"/>
          </w:tcPr>
          <w:p w14:paraId="056865A8" w14:textId="57A196EC" w:rsidR="000A1B92" w:rsidRPr="000A1B92" w:rsidRDefault="000A1B92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У</w:t>
            </w:r>
            <w:r w:rsidR="0050641C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11109B67" w14:textId="2634482C" w:rsidR="000A1B92" w:rsidRPr="000A1B92" w:rsidRDefault="000A1B92" w:rsidP="0050641C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201</w:t>
            </w:r>
            <w:r w:rsidR="0050641C">
              <w:rPr>
                <w:sz w:val="20"/>
                <w:szCs w:val="20"/>
              </w:rPr>
              <w:t>9</w:t>
            </w:r>
          </w:p>
        </w:tc>
        <w:tc>
          <w:tcPr>
            <w:tcW w:w="2403" w:type="dxa"/>
          </w:tcPr>
          <w:p w14:paraId="452668D4" w14:textId="4D151EBE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lang w:eastAsia="en-US"/>
              </w:rPr>
            </w:pPr>
            <w:r w:rsidRPr="00415BE4">
              <w:rPr>
                <w:color w:val="0000FF"/>
                <w:sz w:val="20"/>
                <w:szCs w:val="20"/>
                <w:lang w:eastAsia="en-US"/>
              </w:rPr>
              <w:t xml:space="preserve"> </w:t>
            </w:r>
            <w:r w:rsidR="0050641C" w:rsidRPr="00705E0F">
              <w:rPr>
                <w:color w:val="0000FF"/>
                <w:sz w:val="20"/>
                <w:szCs w:val="20"/>
                <w:lang w:eastAsia="en-US"/>
              </w:rPr>
              <w:t>https://znanium.com/catalog/product/1870495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8"/>
        <w:gridCol w:w="4831"/>
        <w:gridCol w:w="987"/>
        <w:gridCol w:w="315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0A1B92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50FC67AE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М-1</w:t>
            </w:r>
          </w:p>
        </w:tc>
        <w:tc>
          <w:tcPr>
            <w:tcW w:w="3046" w:type="pct"/>
          </w:tcPr>
          <w:p w14:paraId="03374F06" w14:textId="7E22671B" w:rsidR="000A1B92" w:rsidRPr="000A1B92" w:rsidRDefault="000A1B92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  <w:r w:rsidRPr="000A1B92">
              <w:rPr>
                <w:color w:val="212529"/>
                <w:sz w:val="20"/>
                <w:szCs w:val="20"/>
                <w:shd w:val="clear" w:color="auto" w:fill="FFFFFF"/>
              </w:rPr>
              <w:t xml:space="preserve">Климочкина, Н. И. Финансовый менеджмент [Электронный ресурс] : методические указания к лабораторным работам / Наталья Ивановна Климочкина. - Электронные текстовые данные. - Ухта : Изд-во Ухтинского государственного технического университета, 2019. </w:t>
            </w:r>
          </w:p>
        </w:tc>
        <w:tc>
          <w:tcPr>
            <w:tcW w:w="641" w:type="pct"/>
          </w:tcPr>
          <w:p w14:paraId="7BDF490E" w14:textId="08DA8267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2019</w:t>
            </w:r>
          </w:p>
        </w:tc>
        <w:tc>
          <w:tcPr>
            <w:tcW w:w="833" w:type="pct"/>
          </w:tcPr>
          <w:p w14:paraId="4002A0EA" w14:textId="41C96C2E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lib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ugtu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net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book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 xml:space="preserve">/41498/. </w:t>
            </w:r>
          </w:p>
        </w:tc>
      </w:tr>
      <w:tr w:rsidR="000A1B92" w:rsidRPr="009E7A28" w14:paraId="587F3B23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DE321EE" w14:textId="6747F47B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М-2</w:t>
            </w:r>
          </w:p>
        </w:tc>
        <w:tc>
          <w:tcPr>
            <w:tcW w:w="3046" w:type="pct"/>
          </w:tcPr>
          <w:p w14:paraId="2D996FEB" w14:textId="4E7AEF5F" w:rsidR="000A1B92" w:rsidRPr="000A1B92" w:rsidRDefault="000A1B92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  <w:r w:rsidRPr="000A1B92">
              <w:rPr>
                <w:color w:val="212529"/>
                <w:sz w:val="20"/>
                <w:szCs w:val="20"/>
                <w:shd w:val="clear" w:color="auto" w:fill="FFFFFF"/>
              </w:rPr>
              <w:t xml:space="preserve">Климочкина, Н. И. Финансовый менеджмент [Электронный ресурс] : методические указания к практическим занятиям по учебной дисциплине / Наталья Ивановна Климочкина. - Электронные текстовые данные. - Ухта : Изд-во Ухтинского государственного технического университета, 2019. </w:t>
            </w:r>
          </w:p>
        </w:tc>
        <w:tc>
          <w:tcPr>
            <w:tcW w:w="641" w:type="pct"/>
          </w:tcPr>
          <w:p w14:paraId="726756A5" w14:textId="5D3DDD70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2019</w:t>
            </w:r>
          </w:p>
        </w:tc>
        <w:tc>
          <w:tcPr>
            <w:tcW w:w="833" w:type="pct"/>
          </w:tcPr>
          <w:p w14:paraId="0173F4B3" w14:textId="2964E7EF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lib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ugtu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net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book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/41497</w:t>
            </w:r>
          </w:p>
        </w:tc>
      </w:tr>
      <w:tr w:rsidR="000A1B92" w:rsidRPr="009E7A28" w14:paraId="47B75871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444FEB0" w14:textId="1F2271ED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М-3</w:t>
            </w:r>
          </w:p>
        </w:tc>
        <w:tc>
          <w:tcPr>
            <w:tcW w:w="3046" w:type="pct"/>
          </w:tcPr>
          <w:p w14:paraId="35EB5897" w14:textId="07794A1F" w:rsidR="000A1B92" w:rsidRPr="000A1B92" w:rsidRDefault="000A1B92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  <w:r w:rsidRPr="000A1B92">
              <w:rPr>
                <w:color w:val="212529"/>
                <w:sz w:val="20"/>
                <w:szCs w:val="20"/>
                <w:shd w:val="clear" w:color="auto" w:fill="FFFFFF"/>
              </w:rPr>
              <w:t xml:space="preserve">Климочкина, Н. И. Финансовый менеджмент [Электронный ресурс] : методические указания по изучению дисциплины и организации самостоятельной работы студентов / Наталья Ивановна Климочкина. - Электронные текстовые данные. - Ухта : Изд-во Ухтинского государственного технического университета, 2019. - Заглавие со страницы Интернета. - </w:t>
            </w:r>
          </w:p>
        </w:tc>
        <w:tc>
          <w:tcPr>
            <w:tcW w:w="641" w:type="pct"/>
          </w:tcPr>
          <w:p w14:paraId="20B26A9B" w14:textId="531D4381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2019</w:t>
            </w:r>
          </w:p>
        </w:tc>
        <w:tc>
          <w:tcPr>
            <w:tcW w:w="833" w:type="pct"/>
          </w:tcPr>
          <w:p w14:paraId="77B0764D" w14:textId="24B38734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lib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ugtu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net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book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/41495/</w:t>
            </w:r>
          </w:p>
        </w:tc>
      </w:tr>
      <w:tr w:rsidR="000A1B92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1656997B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М-4</w:t>
            </w:r>
          </w:p>
        </w:tc>
        <w:tc>
          <w:tcPr>
            <w:tcW w:w="3046" w:type="pct"/>
          </w:tcPr>
          <w:p w14:paraId="1809C8C5" w14:textId="134AB105" w:rsidR="000A1B92" w:rsidRPr="000A1B92" w:rsidRDefault="000A1B92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  <w:r w:rsidRPr="000A1B92">
              <w:rPr>
                <w:color w:val="212529"/>
                <w:sz w:val="20"/>
                <w:szCs w:val="20"/>
                <w:shd w:val="clear" w:color="auto" w:fill="FFFFFF"/>
              </w:rPr>
              <w:t xml:space="preserve">Климочкина, Н. И. Финансовый менеджмент : методические указания / Наталья Ивановна Климочкина. - Ухта : Изд-во Ухтинского государственного технического университета, 2021.  </w:t>
            </w:r>
          </w:p>
        </w:tc>
        <w:tc>
          <w:tcPr>
            <w:tcW w:w="641" w:type="pct"/>
          </w:tcPr>
          <w:p w14:paraId="4A67E0BE" w14:textId="3375BC2C" w:rsidR="000A1B92" w:rsidRPr="000A1B92" w:rsidRDefault="000A1B92" w:rsidP="009E7A28">
            <w:pPr>
              <w:jc w:val="center"/>
              <w:rPr>
                <w:color w:val="FF0000"/>
                <w:sz w:val="20"/>
                <w:szCs w:val="20"/>
              </w:rPr>
            </w:pPr>
            <w:r w:rsidRPr="000A1B92">
              <w:rPr>
                <w:sz w:val="20"/>
                <w:szCs w:val="20"/>
              </w:rPr>
              <w:t>2021</w:t>
            </w:r>
          </w:p>
        </w:tc>
        <w:tc>
          <w:tcPr>
            <w:tcW w:w="833" w:type="pct"/>
          </w:tcPr>
          <w:p w14:paraId="0E25B530" w14:textId="46C0B608" w:rsidR="000A1B92" w:rsidRPr="00415BE4" w:rsidRDefault="000A1B92" w:rsidP="00705E0F">
            <w:pPr>
              <w:widowControl w:val="0"/>
              <w:ind w:right="432"/>
              <w:jc w:val="both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r w:rsidRPr="00705E0F">
              <w:rPr>
                <w:color w:val="0000FF"/>
                <w:sz w:val="20"/>
                <w:szCs w:val="20"/>
                <w:lang w:val="en-US" w:eastAsia="en-US"/>
              </w:rPr>
              <w:t>http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://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lib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ugtu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.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net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</w:t>
            </w:r>
            <w:r w:rsidRPr="00705E0F">
              <w:rPr>
                <w:color w:val="0000FF"/>
                <w:sz w:val="20"/>
                <w:szCs w:val="20"/>
                <w:lang w:val="en-US" w:eastAsia="en-US"/>
              </w:rPr>
              <w:t>book</w:t>
            </w:r>
            <w:r w:rsidRPr="00415BE4">
              <w:rPr>
                <w:color w:val="0000FF"/>
                <w:sz w:val="20"/>
                <w:szCs w:val="20"/>
                <w:lang w:eastAsia="en-US"/>
              </w:rPr>
              <w:t>/41781</w:t>
            </w: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855EC6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855EC6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855EC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523D92" w:rsidP="00855EC6">
            <w:pPr>
              <w:widowControl w:val="0"/>
              <w:ind w:right="432"/>
              <w:jc w:val="both"/>
            </w:pPr>
            <w:hyperlink r:id="rId17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855EC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3F57DE" w:rsidRDefault="00523D92" w:rsidP="00705E0F">
            <w:pPr>
              <w:widowControl w:val="0"/>
              <w:ind w:right="432"/>
              <w:jc w:val="both"/>
            </w:pPr>
            <w:hyperlink r:id="rId18" w:history="1">
              <w:r w:rsidR="00E1749D" w:rsidRPr="00705E0F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415BE4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705E0F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415BE4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705E0F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415BE4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705E0F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415BE4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705E0F">
                <w:rPr>
                  <w:color w:val="0000FF"/>
                  <w:u w:val="single"/>
                  <w:lang w:val="en-US" w:eastAsia="en-US"/>
                </w:rPr>
                <w:t>bo</w:t>
              </w:r>
              <w:r w:rsidR="00E1749D" w:rsidRPr="00705E0F">
                <w:rPr>
                  <w:color w:val="0000FF"/>
                  <w:u w:val="single"/>
                  <w:lang w:val="en-US" w:eastAsia="en-US"/>
                </w:rPr>
                <w:lastRenderedPageBreak/>
                <w:t>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lastRenderedPageBreak/>
              <w:t xml:space="preserve">Учебно-методические пособия университета (ВЭБС </w:t>
            </w:r>
            <w:r w:rsidRPr="003F57DE">
              <w:lastRenderedPageBreak/>
              <w:t>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855EC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lastRenderedPageBreak/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3F57DE" w:rsidRDefault="00E1749D" w:rsidP="00705E0F">
            <w:pPr>
              <w:widowControl w:val="0"/>
              <w:ind w:right="432"/>
              <w:jc w:val="both"/>
            </w:pPr>
            <w:r w:rsidRPr="00705E0F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855EC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523D92" w:rsidP="00855EC6">
            <w:pPr>
              <w:widowControl w:val="0"/>
              <w:jc w:val="both"/>
            </w:pPr>
            <w:hyperlink r:id="rId19" w:history="1">
              <w:r w:rsidR="00E1749D" w:rsidRPr="003F57DE">
                <w:rPr>
                  <w:rStyle w:val="af3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0A1B9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0A1B92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1AF63B43" w:rsidR="00331B96" w:rsidRPr="00EA3418" w:rsidRDefault="00523D92" w:rsidP="004E2686">
            <w:pPr>
              <w:widowControl w:val="0"/>
              <w:jc w:val="both"/>
              <w:rPr>
                <w:color w:val="FF0000"/>
              </w:rPr>
            </w:pPr>
            <w:hyperlink r:id="rId20" w:history="1">
              <w:r w:rsidR="000A1B92" w:rsidRPr="00A61671">
                <w:rPr>
                  <w:rStyle w:val="af3"/>
                </w:rPr>
                <w:t>www.minfin.ru</w:t>
              </w:r>
            </w:hyperlink>
            <w:r w:rsidR="000A1B92">
              <w:t xml:space="preserve"> </w:t>
            </w:r>
            <w:hyperlink r:id="rId21" w:history="1">
              <w:r w:rsidR="000A1B92" w:rsidRPr="00A61671">
                <w:rPr>
                  <w:rStyle w:val="af3"/>
                </w:rPr>
                <w:t>www.minfin.ru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4B14C9D7" w:rsidR="004E2686" w:rsidRPr="007118F8" w:rsidRDefault="000A1B92" w:rsidP="004E2686">
            <w:pPr>
              <w:widowControl w:val="0"/>
              <w:rPr>
                <w:color w:val="FF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>
              <w:rPr>
                <w:color w:val="000000"/>
              </w:rPr>
              <w:t>министерства финансов РФ</w:t>
            </w:r>
            <w:r w:rsidRPr="007118F8">
              <w:rPr>
                <w:color w:val="FF0000"/>
              </w:rPr>
              <w:t xml:space="preserve"> </w:t>
            </w:r>
          </w:p>
        </w:tc>
      </w:tr>
      <w:tr w:rsidR="004E2686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0A1B9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0A1B92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014DEE1A" w:rsidR="00EA3418" w:rsidRPr="00A337D3" w:rsidRDefault="00523D92" w:rsidP="004E2686">
            <w:pPr>
              <w:widowControl w:val="0"/>
              <w:jc w:val="both"/>
              <w:rPr>
                <w:color w:val="FF0000"/>
              </w:rPr>
            </w:pPr>
            <w:hyperlink r:id="rId22" w:history="1">
              <w:r w:rsidR="000A1B92" w:rsidRPr="00A61671">
                <w:rPr>
                  <w:rStyle w:val="af3"/>
                </w:rPr>
                <w:t>www.cbr.ru</w:t>
              </w:r>
            </w:hyperlink>
            <w:r w:rsidR="000A1B92">
              <w:t xml:space="preserve"> 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2E6" w14:textId="77777777" w:rsidR="000A1B92" w:rsidRDefault="000A1B92" w:rsidP="000A1B92">
            <w:pPr>
              <w:jc w:val="both"/>
              <w:rPr>
                <w:color w:val="00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>
              <w:rPr>
                <w:color w:val="000000"/>
              </w:rPr>
              <w:t>Центрального банка РФ</w:t>
            </w:r>
          </w:p>
          <w:p w14:paraId="6FF87248" w14:textId="0C21155F" w:rsidR="004E2686" w:rsidRPr="007118F8" w:rsidRDefault="004E2686" w:rsidP="000A1B92">
            <w:pPr>
              <w:jc w:val="both"/>
              <w:rPr>
                <w:color w:val="FF0000"/>
              </w:rPr>
            </w:pPr>
          </w:p>
        </w:tc>
      </w:tr>
      <w:tr w:rsidR="004E2686" w:rsidRPr="00EA3418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4E2686" w:rsidRPr="000A1B9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0A1B92"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66B1D8E4" w:rsidR="004E2686" w:rsidRPr="00A337D3" w:rsidRDefault="00523D92" w:rsidP="004E2686">
            <w:pPr>
              <w:jc w:val="both"/>
              <w:rPr>
                <w:color w:val="FF0000"/>
              </w:rPr>
            </w:pPr>
            <w:hyperlink r:id="rId23" w:history="1">
              <w:r w:rsidR="000A1B92" w:rsidRPr="00A61671">
                <w:rPr>
                  <w:rStyle w:val="af3"/>
                </w:rPr>
                <w:t>www.nalog.ru</w:t>
              </w:r>
            </w:hyperlink>
            <w:r w:rsidR="000A1B92">
              <w:t xml:space="preserve"> 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3D" w14:textId="151A0635" w:rsidR="004E2686" w:rsidRPr="007118F8" w:rsidRDefault="000A1B92" w:rsidP="004E2686">
            <w:pPr>
              <w:widowControl w:val="0"/>
              <w:rPr>
                <w:color w:val="FF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>
              <w:rPr>
                <w:color w:val="000000"/>
              </w:rPr>
              <w:t>Федеральной налоговой службы</w:t>
            </w:r>
          </w:p>
        </w:tc>
      </w:tr>
      <w:tr w:rsidR="004E2686" w:rsidRPr="003F57DE" w14:paraId="4D15D911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F02B" w14:textId="0C79A18F" w:rsidR="004E2686" w:rsidRPr="000A1B9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0A1B92">
              <w:t>8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85E0" w14:textId="32FE739F" w:rsidR="004E2686" w:rsidRPr="00A337D3" w:rsidRDefault="00523D92" w:rsidP="004E2686">
            <w:pPr>
              <w:jc w:val="both"/>
              <w:rPr>
                <w:color w:val="FF0000"/>
              </w:rPr>
            </w:pPr>
            <w:hyperlink r:id="rId24" w:history="1">
              <w:r w:rsidR="000A1B92" w:rsidRPr="00A61671">
                <w:rPr>
                  <w:rStyle w:val="af3"/>
                </w:rPr>
                <w:t>www.gks.ru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DB6" w14:textId="22FC9D57" w:rsidR="004E2686" w:rsidRPr="00A337D3" w:rsidRDefault="000A1B92" w:rsidP="004E2686">
            <w:pPr>
              <w:widowControl w:val="0"/>
              <w:rPr>
                <w:color w:val="FF0000"/>
              </w:rPr>
            </w:pPr>
            <w:r w:rsidRPr="00423A47">
              <w:rPr>
                <w:color w:val="000000"/>
              </w:rPr>
              <w:t xml:space="preserve">Официальный сайт </w:t>
            </w:r>
            <w:r>
              <w:rPr>
                <w:color w:val="000000"/>
              </w:rPr>
              <w:t>Федеральной службы государственной статистики</w:t>
            </w: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5" w:history="1">
        <w:r w:rsidRPr="009D2865">
          <w:rPr>
            <w:rStyle w:val="af3"/>
          </w:rPr>
          <w:t>http://lib.ugtu.net</w:t>
        </w:r>
      </w:hyperlink>
      <w:r>
        <w:t xml:space="preserve">, Электронно-библиотечная система ZNANIUM </w:t>
      </w:r>
      <w:hyperlink r:id="rId26" w:history="1">
        <w:r w:rsidRPr="009D2865">
          <w:rPr>
            <w:rStyle w:val="af3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7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8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697E6" w14:textId="77777777" w:rsidR="00523D92" w:rsidRDefault="00523D92">
      <w:r>
        <w:separator/>
      </w:r>
    </w:p>
  </w:endnote>
  <w:endnote w:type="continuationSeparator" w:id="0">
    <w:p w14:paraId="41296995" w14:textId="77777777" w:rsidR="00523D92" w:rsidRDefault="0052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50641C" w:rsidRDefault="0050641C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50641C" w:rsidRDefault="0050641C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840320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50641C" w:rsidRDefault="0050641C" w:rsidP="005F23B0">
    <w:pPr>
      <w:pStyle w:val="a4"/>
      <w:jc w:val="right"/>
    </w:pPr>
  </w:p>
  <w:p w14:paraId="11747EE8" w14:textId="77777777" w:rsidR="0050641C" w:rsidRPr="005F23B0" w:rsidRDefault="0050641C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50641C" w:rsidRPr="005F23B0" w:rsidRDefault="0050641C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50641C" w:rsidRPr="005F23B0" w:rsidRDefault="0050641C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50641C" w:rsidRDefault="0050641C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D152D" w14:textId="77777777" w:rsidR="00523D92" w:rsidRDefault="00523D92">
      <w:r>
        <w:separator/>
      </w:r>
    </w:p>
  </w:footnote>
  <w:footnote w:type="continuationSeparator" w:id="0">
    <w:p w14:paraId="553EA35C" w14:textId="77777777" w:rsidR="00523D92" w:rsidRDefault="00523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1B92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54BD"/>
    <w:rsid w:val="003D6968"/>
    <w:rsid w:val="003E3546"/>
    <w:rsid w:val="003F1FE6"/>
    <w:rsid w:val="003F305F"/>
    <w:rsid w:val="003F4FC6"/>
    <w:rsid w:val="003F57DE"/>
    <w:rsid w:val="003F7A49"/>
    <w:rsid w:val="003F7F6D"/>
    <w:rsid w:val="00400C17"/>
    <w:rsid w:val="00403608"/>
    <w:rsid w:val="00415270"/>
    <w:rsid w:val="00415BE4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3EE5"/>
    <w:rsid w:val="004E45CC"/>
    <w:rsid w:val="004E73BF"/>
    <w:rsid w:val="004F4CD1"/>
    <w:rsid w:val="004F5CD1"/>
    <w:rsid w:val="004F7A66"/>
    <w:rsid w:val="0050367B"/>
    <w:rsid w:val="0050641C"/>
    <w:rsid w:val="00511D6B"/>
    <w:rsid w:val="00512A83"/>
    <w:rsid w:val="00514C8F"/>
    <w:rsid w:val="00523D92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1032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5E0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18CE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0320"/>
    <w:rsid w:val="008427D1"/>
    <w:rsid w:val="00852D35"/>
    <w:rsid w:val="008531E9"/>
    <w:rsid w:val="0085426F"/>
    <w:rsid w:val="00855EC6"/>
    <w:rsid w:val="00857282"/>
    <w:rsid w:val="0086421D"/>
    <w:rsid w:val="00866175"/>
    <w:rsid w:val="00866E17"/>
    <w:rsid w:val="00870928"/>
    <w:rsid w:val="008766F6"/>
    <w:rsid w:val="008774FE"/>
    <w:rsid w:val="00880093"/>
    <w:rsid w:val="0089627A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1782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37EA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9ED21712-1CF5-44E8-8939-86571A9F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lib.ugtu.net/books" TargetMode="External"/><Relationship Id="rId26" Type="http://schemas.openxmlformats.org/officeDocument/2006/relationships/hyperlink" Target="http://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infin.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aup.ru" TargetMode="External"/><Relationship Id="rId25" Type="http://schemas.openxmlformats.org/officeDocument/2006/relationships/hyperlink" Target="http://lib.ugtu.net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www.minfin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gks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www.nalog.ru" TargetMode="Externa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cbr.ru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5211CC-6265-4E9C-AA54-9DA8629F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3731</Words>
  <Characters>21273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2022-06-27T11:19:00Z</dcterms:created>
  <dcterms:modified xsi:type="dcterms:W3CDTF">2022-06-27T11:19:00Z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